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0F47" w14:textId="77777777" w:rsidR="00C201D3" w:rsidRDefault="00C201D3" w:rsidP="00C201D3">
      <w:pPr>
        <w:rPr>
          <w:b/>
          <w:u w:val="single"/>
        </w:rPr>
      </w:pPr>
    </w:p>
    <w:p w14:paraId="3EBAFB33" w14:textId="77777777" w:rsidR="00C201D3" w:rsidRDefault="00C201D3" w:rsidP="00C201D3">
      <w:pPr>
        <w:rPr>
          <w:b/>
          <w:u w:val="single"/>
        </w:rPr>
      </w:pPr>
    </w:p>
    <w:p w14:paraId="2643964A" w14:textId="77777777" w:rsidR="00C201D3" w:rsidRDefault="00C201D3" w:rsidP="00C201D3">
      <w:pPr>
        <w:rPr>
          <w:b/>
          <w:u w:val="single"/>
        </w:rPr>
      </w:pPr>
    </w:p>
    <w:p w14:paraId="09E968A8" w14:textId="77777777" w:rsidR="00C201D3" w:rsidRDefault="00C201D3" w:rsidP="00C201D3">
      <w:pPr>
        <w:jc w:val="center"/>
        <w:rPr>
          <w:b/>
          <w:u w:val="single"/>
        </w:rPr>
      </w:pPr>
    </w:p>
    <w:p w14:paraId="5A60AB5A" w14:textId="77777777" w:rsidR="00C201D3" w:rsidRDefault="00C201D3" w:rsidP="00C201D3">
      <w:pPr>
        <w:jc w:val="center"/>
        <w:rPr>
          <w:b/>
          <w:u w:val="single"/>
        </w:rPr>
      </w:pPr>
    </w:p>
    <w:p w14:paraId="499A8FFC" w14:textId="77777777" w:rsidR="00C201D3" w:rsidRDefault="00C201D3" w:rsidP="00C201D3">
      <w:pPr>
        <w:jc w:val="center"/>
        <w:rPr>
          <w:b/>
          <w:u w:val="single"/>
        </w:rPr>
      </w:pPr>
    </w:p>
    <w:p w14:paraId="49928CCA" w14:textId="77777777" w:rsidR="00C201D3" w:rsidRDefault="00C201D3" w:rsidP="00C201D3">
      <w:pPr>
        <w:jc w:val="center"/>
        <w:rPr>
          <w:b/>
          <w:u w:val="single"/>
        </w:rPr>
      </w:pPr>
    </w:p>
    <w:p w14:paraId="162FFDD9" w14:textId="77777777" w:rsidR="00C201D3" w:rsidRDefault="00C201D3" w:rsidP="00C201D3">
      <w:pPr>
        <w:jc w:val="center"/>
        <w:rPr>
          <w:b/>
          <w:u w:val="single"/>
        </w:rPr>
      </w:pPr>
    </w:p>
    <w:p w14:paraId="4A2A26DA" w14:textId="77777777" w:rsidR="00C201D3" w:rsidRDefault="00C201D3" w:rsidP="00C201D3">
      <w:pPr>
        <w:jc w:val="center"/>
        <w:rPr>
          <w:b/>
          <w:u w:val="single"/>
        </w:rPr>
      </w:pPr>
    </w:p>
    <w:p w14:paraId="4E215BCD" w14:textId="77777777" w:rsidR="00C201D3" w:rsidRDefault="00C201D3" w:rsidP="00C201D3">
      <w:pPr>
        <w:jc w:val="center"/>
        <w:rPr>
          <w:b/>
          <w:u w:val="single"/>
        </w:rPr>
      </w:pPr>
    </w:p>
    <w:p w14:paraId="70CBA2CF" w14:textId="77777777" w:rsidR="00C201D3" w:rsidRPr="002A35BB" w:rsidRDefault="00C201D3" w:rsidP="00C201D3">
      <w:pPr>
        <w:ind w:left="709" w:hanging="709"/>
        <w:jc w:val="center"/>
        <w:rPr>
          <w:b/>
          <w:spacing w:val="-3"/>
          <w:sz w:val="26"/>
        </w:rPr>
      </w:pPr>
      <w:smartTag w:uri="schemas-workshare-com/workshare" w:element="PolicySmartTags.CWSPolicyTagAction_6">
        <w:r w:rsidRPr="002A35BB">
          <w:rPr>
            <w:b/>
            <w:spacing w:val="-3"/>
            <w:sz w:val="26"/>
          </w:rPr>
          <w:t>HURTWOOD</w:t>
        </w:r>
      </w:smartTag>
      <w:r w:rsidRPr="002A35BB">
        <w:rPr>
          <w:b/>
          <w:spacing w:val="-3"/>
          <w:sz w:val="26"/>
        </w:rPr>
        <w:t xml:space="preserve"> </w:t>
      </w:r>
      <w:smartTag w:uri="schemas-workshare-com/workshare" w:element="PolicySmartTags.CWSPolicyTagAction_6">
        <w:r w:rsidRPr="002A35BB">
          <w:rPr>
            <w:b/>
            <w:spacing w:val="-3"/>
            <w:sz w:val="26"/>
          </w:rPr>
          <w:t>HOUSE</w:t>
        </w:r>
      </w:smartTag>
    </w:p>
    <w:p w14:paraId="4F31C926" w14:textId="77777777" w:rsidR="00C201D3" w:rsidRPr="002A35BB" w:rsidRDefault="00C201D3" w:rsidP="00C201D3">
      <w:pPr>
        <w:ind w:left="709" w:hanging="709"/>
        <w:jc w:val="center"/>
        <w:rPr>
          <w:b/>
          <w:spacing w:val="-3"/>
          <w:sz w:val="26"/>
        </w:rPr>
      </w:pPr>
    </w:p>
    <w:p w14:paraId="43FE8AA6" w14:textId="77777777" w:rsidR="00C201D3" w:rsidRPr="002A35BB" w:rsidRDefault="00C201D3" w:rsidP="00C201D3">
      <w:pPr>
        <w:jc w:val="center"/>
        <w:rPr>
          <w:b/>
        </w:rPr>
      </w:pPr>
    </w:p>
    <w:p w14:paraId="1719E5F6" w14:textId="77777777" w:rsidR="00C201D3" w:rsidRPr="002A35BB" w:rsidRDefault="00C201D3" w:rsidP="00C201D3">
      <w:pPr>
        <w:jc w:val="center"/>
        <w:rPr>
          <w:b/>
        </w:rPr>
      </w:pPr>
    </w:p>
    <w:p w14:paraId="5797D82C" w14:textId="77777777" w:rsidR="00C201D3" w:rsidRPr="002A35BB" w:rsidRDefault="00C201D3" w:rsidP="00C201D3">
      <w:pPr>
        <w:jc w:val="center"/>
        <w:rPr>
          <w:b/>
        </w:rPr>
      </w:pPr>
    </w:p>
    <w:p w14:paraId="774CE699" w14:textId="77777777" w:rsidR="00C201D3" w:rsidRPr="002A35BB" w:rsidRDefault="00C201D3" w:rsidP="00C201D3">
      <w:pPr>
        <w:jc w:val="center"/>
        <w:rPr>
          <w:b/>
        </w:rPr>
      </w:pPr>
    </w:p>
    <w:p w14:paraId="5C377AE2" w14:textId="77777777" w:rsidR="00C201D3" w:rsidRPr="002A35BB" w:rsidRDefault="00C201D3" w:rsidP="00C201D3">
      <w:pPr>
        <w:jc w:val="center"/>
        <w:rPr>
          <w:b/>
        </w:rPr>
      </w:pPr>
    </w:p>
    <w:p w14:paraId="57722151" w14:textId="77777777" w:rsidR="00C201D3" w:rsidRPr="002A35BB" w:rsidRDefault="00C201D3" w:rsidP="00C201D3">
      <w:pPr>
        <w:jc w:val="center"/>
        <w:rPr>
          <w:b/>
        </w:rPr>
      </w:pPr>
    </w:p>
    <w:p w14:paraId="50750BDF" w14:textId="77777777" w:rsidR="00C201D3" w:rsidRPr="002A35BB" w:rsidRDefault="00C201D3" w:rsidP="00C201D3">
      <w:pPr>
        <w:jc w:val="center"/>
        <w:rPr>
          <w:b/>
        </w:rPr>
      </w:pPr>
    </w:p>
    <w:p w14:paraId="355555FC" w14:textId="77777777" w:rsidR="00C201D3" w:rsidRPr="002A35BB" w:rsidRDefault="00C201D3" w:rsidP="00C201D3">
      <w:pPr>
        <w:jc w:val="center"/>
        <w:rPr>
          <w:b/>
        </w:rPr>
      </w:pPr>
    </w:p>
    <w:p w14:paraId="25D07492" w14:textId="77777777" w:rsidR="00C201D3" w:rsidRPr="002A35BB" w:rsidRDefault="00C201D3" w:rsidP="00C201D3">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spacing w:val="-3"/>
          <w:sz w:val="26"/>
        </w:rPr>
      </w:pPr>
    </w:p>
    <w:p w14:paraId="4914DE94" w14:textId="77777777" w:rsidR="00C201D3" w:rsidRPr="002A35BB" w:rsidRDefault="00D1581C" w:rsidP="00C201D3">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r w:rsidRPr="002A35BB">
        <w:rPr>
          <w:b/>
        </w:rPr>
        <w:t xml:space="preserve">Discipline </w:t>
      </w:r>
      <w:r w:rsidR="004B4116" w:rsidRPr="002A35BB">
        <w:rPr>
          <w:b/>
        </w:rPr>
        <w:t xml:space="preserve">and Behaviour </w:t>
      </w:r>
      <w:r w:rsidRPr="002A35BB">
        <w:rPr>
          <w:b/>
        </w:rPr>
        <w:t>Policy</w:t>
      </w:r>
      <w:r w:rsidR="00CE75D4" w:rsidRPr="002A35BB">
        <w:rPr>
          <w:b/>
        </w:rPr>
        <w:t xml:space="preserve"> </w:t>
      </w:r>
    </w:p>
    <w:p w14:paraId="40ABAFED" w14:textId="77777777" w:rsidR="00C201D3" w:rsidRPr="002A35BB" w:rsidRDefault="00C201D3" w:rsidP="00C201D3">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rPr>
          <w:b/>
        </w:rPr>
      </w:pPr>
    </w:p>
    <w:p w14:paraId="158900F9" w14:textId="77777777" w:rsidR="00C201D3" w:rsidRPr="002A35BB" w:rsidRDefault="00C201D3" w:rsidP="00C201D3">
      <w:pPr>
        <w:jc w:val="center"/>
        <w:rPr>
          <w:b/>
        </w:rPr>
      </w:pPr>
    </w:p>
    <w:p w14:paraId="43F71D2F" w14:textId="77777777" w:rsidR="00C201D3" w:rsidRPr="002A35BB" w:rsidRDefault="00C201D3" w:rsidP="00C201D3">
      <w:pPr>
        <w:jc w:val="center"/>
        <w:rPr>
          <w:b/>
        </w:rPr>
      </w:pPr>
    </w:p>
    <w:p w14:paraId="7A276DE9" w14:textId="77777777" w:rsidR="00C201D3" w:rsidRPr="002A35BB" w:rsidRDefault="00C201D3" w:rsidP="00C201D3">
      <w:pPr>
        <w:jc w:val="center"/>
        <w:rPr>
          <w:b/>
        </w:rPr>
      </w:pPr>
    </w:p>
    <w:p w14:paraId="55B07BAE" w14:textId="77777777" w:rsidR="00C201D3" w:rsidRPr="002A35BB" w:rsidRDefault="00C201D3" w:rsidP="00C201D3">
      <w:pPr>
        <w:jc w:val="center"/>
        <w:rPr>
          <w:b/>
        </w:rPr>
      </w:pPr>
    </w:p>
    <w:p w14:paraId="6E859BBF" w14:textId="77777777" w:rsidR="00C201D3" w:rsidRPr="002A35BB" w:rsidRDefault="00C201D3" w:rsidP="00C201D3">
      <w:pPr>
        <w:jc w:val="center"/>
        <w:rPr>
          <w:b/>
        </w:rPr>
      </w:pPr>
    </w:p>
    <w:p w14:paraId="16B4F0EA" w14:textId="77777777" w:rsidR="00C201D3" w:rsidRPr="002A35BB" w:rsidRDefault="00C201D3" w:rsidP="00C201D3">
      <w:pPr>
        <w:jc w:val="center"/>
        <w:rPr>
          <w:b/>
        </w:rPr>
      </w:pPr>
    </w:p>
    <w:p w14:paraId="368B04AB" w14:textId="77777777" w:rsidR="00C201D3" w:rsidRPr="002A35BB" w:rsidRDefault="00C201D3" w:rsidP="00C201D3">
      <w:pPr>
        <w:jc w:val="center"/>
        <w:rPr>
          <w:b/>
        </w:rPr>
      </w:pPr>
    </w:p>
    <w:p w14:paraId="0E3EEECA" w14:textId="77777777" w:rsidR="00C201D3" w:rsidRPr="002A35BB" w:rsidRDefault="00C201D3" w:rsidP="00C201D3">
      <w:pPr>
        <w:jc w:val="center"/>
        <w:rPr>
          <w:b/>
        </w:rPr>
      </w:pPr>
    </w:p>
    <w:p w14:paraId="1F5B669E" w14:textId="77777777" w:rsidR="00C201D3" w:rsidRPr="002A35BB" w:rsidRDefault="00C201D3" w:rsidP="00C201D3">
      <w:pPr>
        <w:jc w:val="center"/>
        <w:rPr>
          <w:b/>
        </w:rPr>
      </w:pPr>
    </w:p>
    <w:p w14:paraId="107C8DD3" w14:textId="77777777" w:rsidR="00C201D3" w:rsidRPr="002A35BB" w:rsidRDefault="00C201D3" w:rsidP="00C201D3">
      <w:pPr>
        <w:jc w:val="center"/>
        <w:rPr>
          <w:b/>
        </w:rPr>
      </w:pPr>
    </w:p>
    <w:p w14:paraId="155983A3" w14:textId="77777777" w:rsidR="00C201D3" w:rsidRPr="002A35BB" w:rsidRDefault="00C201D3" w:rsidP="00C201D3">
      <w:pPr>
        <w:jc w:val="center"/>
        <w:rPr>
          <w:b/>
        </w:rPr>
      </w:pPr>
    </w:p>
    <w:p w14:paraId="261BCF98" w14:textId="77777777" w:rsidR="00C201D3" w:rsidRPr="002A35BB" w:rsidRDefault="00C201D3" w:rsidP="00C201D3">
      <w:pPr>
        <w:jc w:val="center"/>
        <w:rPr>
          <w:b/>
        </w:rPr>
      </w:pPr>
    </w:p>
    <w:p w14:paraId="13F7C9B8" w14:textId="77777777" w:rsidR="00C201D3" w:rsidRPr="002A35BB" w:rsidRDefault="00C201D3" w:rsidP="00C201D3">
      <w:pPr>
        <w:jc w:val="center"/>
        <w:rPr>
          <w:b/>
        </w:rPr>
      </w:pPr>
    </w:p>
    <w:p w14:paraId="240266F8" w14:textId="77777777" w:rsidR="00C201D3" w:rsidRPr="002A35BB" w:rsidRDefault="00C201D3" w:rsidP="00C201D3">
      <w:pPr>
        <w:jc w:val="center"/>
        <w:rPr>
          <w:b/>
        </w:rPr>
      </w:pPr>
    </w:p>
    <w:p w14:paraId="0B350ABE" w14:textId="77777777" w:rsidR="00C201D3" w:rsidRPr="002A35BB" w:rsidRDefault="00C201D3" w:rsidP="00C201D3">
      <w:pPr>
        <w:jc w:val="center"/>
        <w:rPr>
          <w:b/>
        </w:rPr>
      </w:pPr>
    </w:p>
    <w:p w14:paraId="0CE9DBEA" w14:textId="77777777" w:rsidR="00C201D3" w:rsidRPr="002A35BB" w:rsidRDefault="00C201D3" w:rsidP="00C201D3">
      <w:pPr>
        <w:jc w:val="center"/>
        <w:rPr>
          <w:b/>
        </w:rPr>
      </w:pPr>
    </w:p>
    <w:p w14:paraId="02A65F07" w14:textId="77777777" w:rsidR="00C201D3" w:rsidRPr="002A35BB" w:rsidRDefault="00C201D3" w:rsidP="00C201D3">
      <w:pPr>
        <w:jc w:val="center"/>
        <w:rPr>
          <w:b/>
        </w:rPr>
      </w:pPr>
    </w:p>
    <w:p w14:paraId="439839CD" w14:textId="77777777" w:rsidR="00C201D3" w:rsidRPr="002A35BB" w:rsidRDefault="00C201D3" w:rsidP="00C201D3">
      <w:pPr>
        <w:jc w:val="center"/>
        <w:rPr>
          <w:b/>
        </w:rPr>
      </w:pPr>
    </w:p>
    <w:tbl>
      <w:tblPr>
        <w:tblpPr w:leftFromText="180" w:rightFromText="180" w:vertAnchor="text" w:horzAnchor="margin" w:tblpXSpec="center" w:tblpY="2125"/>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486"/>
        <w:gridCol w:w="1410"/>
        <w:gridCol w:w="2813"/>
        <w:gridCol w:w="2813"/>
      </w:tblGrid>
      <w:tr w:rsidR="00F872C6" w:rsidRPr="00040F85" w14:paraId="4051B564" w14:textId="77777777" w:rsidTr="00511490">
        <w:trPr>
          <w:trHeight w:val="412"/>
        </w:trPr>
        <w:tc>
          <w:tcPr>
            <w:tcW w:w="1486" w:type="dxa"/>
            <w:tcBorders>
              <w:top w:val="single" w:sz="4" w:space="0" w:color="auto"/>
              <w:left w:val="single" w:sz="4" w:space="0" w:color="auto"/>
              <w:bottom w:val="single" w:sz="4" w:space="0" w:color="auto"/>
              <w:right w:val="single" w:sz="4" w:space="0" w:color="auto"/>
            </w:tcBorders>
          </w:tcPr>
          <w:p w14:paraId="41EE5866" w14:textId="77777777" w:rsidR="00F872C6" w:rsidRPr="00040F85" w:rsidRDefault="00F872C6" w:rsidP="00511490">
            <w:pPr>
              <w:spacing w:after="120"/>
              <w:jc w:val="center"/>
              <w:rPr>
                <w:color w:val="808080"/>
                <w:sz w:val="24"/>
                <w:szCs w:val="24"/>
              </w:rPr>
            </w:pPr>
            <w:r w:rsidRPr="00040F85">
              <w:rPr>
                <w:color w:val="808080"/>
              </w:rPr>
              <w:t>Reviewed</w:t>
            </w:r>
          </w:p>
        </w:tc>
        <w:tc>
          <w:tcPr>
            <w:tcW w:w="1410" w:type="dxa"/>
            <w:tcBorders>
              <w:top w:val="single" w:sz="4" w:space="0" w:color="auto"/>
              <w:left w:val="single" w:sz="4" w:space="0" w:color="auto"/>
              <w:bottom w:val="single" w:sz="4" w:space="0" w:color="auto"/>
              <w:right w:val="single" w:sz="4" w:space="0" w:color="auto"/>
            </w:tcBorders>
          </w:tcPr>
          <w:p w14:paraId="6FC21340" w14:textId="77777777" w:rsidR="00F872C6" w:rsidRPr="00040F85" w:rsidRDefault="00F872C6" w:rsidP="00511490">
            <w:pPr>
              <w:spacing w:after="120"/>
              <w:rPr>
                <w:color w:val="808080"/>
                <w:sz w:val="24"/>
                <w:szCs w:val="24"/>
              </w:rPr>
            </w:pPr>
            <w:r w:rsidRPr="00040F85">
              <w:rPr>
                <w:color w:val="808080"/>
              </w:rPr>
              <w:t>By</w:t>
            </w:r>
          </w:p>
        </w:tc>
        <w:tc>
          <w:tcPr>
            <w:tcW w:w="2813" w:type="dxa"/>
            <w:tcBorders>
              <w:top w:val="single" w:sz="4" w:space="0" w:color="auto"/>
              <w:left w:val="single" w:sz="4" w:space="0" w:color="auto"/>
              <w:bottom w:val="single" w:sz="4" w:space="0" w:color="auto"/>
              <w:right w:val="single" w:sz="4" w:space="0" w:color="auto"/>
            </w:tcBorders>
          </w:tcPr>
          <w:p w14:paraId="0369620F" w14:textId="77777777" w:rsidR="00F872C6" w:rsidRPr="00040F85" w:rsidRDefault="00F872C6" w:rsidP="00A673B0">
            <w:pPr>
              <w:spacing w:after="120"/>
              <w:jc w:val="center"/>
              <w:rPr>
                <w:color w:val="808080"/>
                <w:sz w:val="24"/>
                <w:szCs w:val="24"/>
              </w:rPr>
            </w:pPr>
            <w:r w:rsidRPr="00040F85">
              <w:rPr>
                <w:color w:val="808080"/>
              </w:rPr>
              <w:t>Last reviewed</w:t>
            </w:r>
          </w:p>
        </w:tc>
        <w:tc>
          <w:tcPr>
            <w:tcW w:w="2813" w:type="dxa"/>
            <w:tcBorders>
              <w:top w:val="single" w:sz="4" w:space="0" w:color="auto"/>
              <w:left w:val="single" w:sz="4" w:space="0" w:color="auto"/>
              <w:bottom w:val="single" w:sz="4" w:space="0" w:color="auto"/>
              <w:right w:val="single" w:sz="4" w:space="0" w:color="auto"/>
            </w:tcBorders>
          </w:tcPr>
          <w:p w14:paraId="7CE38AD3" w14:textId="77777777" w:rsidR="00F872C6" w:rsidRPr="00040F85" w:rsidRDefault="00F872C6" w:rsidP="00A673B0">
            <w:pPr>
              <w:spacing w:after="120"/>
              <w:jc w:val="center"/>
              <w:rPr>
                <w:color w:val="808080"/>
                <w:sz w:val="24"/>
                <w:szCs w:val="24"/>
              </w:rPr>
            </w:pPr>
            <w:r w:rsidRPr="00040F85">
              <w:rPr>
                <w:color w:val="808080"/>
              </w:rPr>
              <w:t>Last modified</w:t>
            </w:r>
          </w:p>
        </w:tc>
      </w:tr>
      <w:tr w:rsidR="00F872C6" w:rsidRPr="00040F85" w14:paraId="6AACE5AC" w14:textId="77777777" w:rsidTr="00511490">
        <w:trPr>
          <w:trHeight w:val="273"/>
        </w:trPr>
        <w:tc>
          <w:tcPr>
            <w:tcW w:w="1486" w:type="dxa"/>
            <w:tcBorders>
              <w:top w:val="single" w:sz="4" w:space="0" w:color="auto"/>
              <w:left w:val="single" w:sz="4" w:space="0" w:color="auto"/>
              <w:bottom w:val="single" w:sz="4" w:space="0" w:color="auto"/>
              <w:right w:val="single" w:sz="4" w:space="0" w:color="auto"/>
            </w:tcBorders>
          </w:tcPr>
          <w:p w14:paraId="19A8972B" w14:textId="77777777" w:rsidR="00F872C6" w:rsidRPr="00040F85" w:rsidRDefault="00F872C6" w:rsidP="00511490">
            <w:pPr>
              <w:spacing w:after="120"/>
              <w:rPr>
                <w:color w:val="808080"/>
                <w:sz w:val="24"/>
                <w:szCs w:val="24"/>
              </w:rPr>
            </w:pPr>
            <w:r w:rsidRPr="00040F85">
              <w:t>Annually</w:t>
            </w:r>
          </w:p>
        </w:tc>
        <w:tc>
          <w:tcPr>
            <w:tcW w:w="1410" w:type="dxa"/>
            <w:tcBorders>
              <w:top w:val="single" w:sz="4" w:space="0" w:color="auto"/>
              <w:left w:val="single" w:sz="4" w:space="0" w:color="auto"/>
              <w:bottom w:val="single" w:sz="4" w:space="0" w:color="auto"/>
              <w:right w:val="single" w:sz="4" w:space="0" w:color="auto"/>
            </w:tcBorders>
          </w:tcPr>
          <w:p w14:paraId="73BC1E4A" w14:textId="77777777" w:rsidR="00F872C6" w:rsidRPr="00040F85" w:rsidRDefault="00543B23" w:rsidP="00511490">
            <w:pPr>
              <w:spacing w:after="120"/>
              <w:rPr>
                <w:sz w:val="24"/>
                <w:szCs w:val="24"/>
              </w:rPr>
            </w:pPr>
            <w:r w:rsidRPr="00040F85">
              <w:t>SMT</w:t>
            </w:r>
          </w:p>
        </w:tc>
        <w:tc>
          <w:tcPr>
            <w:tcW w:w="2813" w:type="dxa"/>
            <w:tcBorders>
              <w:top w:val="single" w:sz="4" w:space="0" w:color="auto"/>
              <w:left w:val="single" w:sz="4" w:space="0" w:color="auto"/>
              <w:bottom w:val="single" w:sz="4" w:space="0" w:color="auto"/>
              <w:right w:val="single" w:sz="4" w:space="0" w:color="auto"/>
            </w:tcBorders>
          </w:tcPr>
          <w:p w14:paraId="12E2FCA3" w14:textId="77777777" w:rsidR="00F872C6" w:rsidRPr="000304E7" w:rsidRDefault="00DE63AD" w:rsidP="008B0B69">
            <w:pPr>
              <w:spacing w:after="120"/>
              <w:jc w:val="center"/>
              <w:rPr>
                <w:sz w:val="24"/>
                <w:szCs w:val="24"/>
              </w:rPr>
            </w:pPr>
            <w:r>
              <w:t>May</w:t>
            </w:r>
            <w:r w:rsidR="007D6225" w:rsidRPr="000304E7">
              <w:t xml:space="preserve"> 2026</w:t>
            </w:r>
          </w:p>
        </w:tc>
        <w:tc>
          <w:tcPr>
            <w:tcW w:w="2813" w:type="dxa"/>
            <w:tcBorders>
              <w:top w:val="single" w:sz="4" w:space="0" w:color="auto"/>
              <w:left w:val="single" w:sz="4" w:space="0" w:color="auto"/>
              <w:bottom w:val="single" w:sz="4" w:space="0" w:color="auto"/>
              <w:right w:val="single" w:sz="4" w:space="0" w:color="auto"/>
            </w:tcBorders>
          </w:tcPr>
          <w:p w14:paraId="2902C784" w14:textId="77777777" w:rsidR="00F872C6" w:rsidRPr="000304E7" w:rsidRDefault="00DE63AD" w:rsidP="002E6CE9">
            <w:pPr>
              <w:spacing w:after="120"/>
              <w:jc w:val="center"/>
              <w:rPr>
                <w:sz w:val="24"/>
                <w:szCs w:val="24"/>
              </w:rPr>
            </w:pPr>
            <w:r>
              <w:t>May</w:t>
            </w:r>
            <w:r w:rsidR="007D6225" w:rsidRPr="000304E7">
              <w:t xml:space="preserve"> 2026</w:t>
            </w:r>
          </w:p>
        </w:tc>
      </w:tr>
    </w:tbl>
    <w:p w14:paraId="05F3E5B5" w14:textId="77777777" w:rsidR="00C201D3" w:rsidRPr="00040F85" w:rsidRDefault="00C201D3" w:rsidP="00C201D3">
      <w:pPr>
        <w:suppressAutoHyphens/>
        <w:ind w:left="709" w:hanging="709"/>
        <w:jc w:val="both"/>
        <w:rPr>
          <w:spacing w:val="-3"/>
          <w:lang w:val="en-US"/>
        </w:rPr>
      </w:pPr>
    </w:p>
    <w:p w14:paraId="78C00BA5" w14:textId="77777777" w:rsidR="00C201D3" w:rsidRPr="00040F85" w:rsidRDefault="00C201D3" w:rsidP="00C201D3">
      <w:pPr>
        <w:suppressAutoHyphens/>
        <w:ind w:left="709" w:hanging="709"/>
        <w:jc w:val="both"/>
        <w:rPr>
          <w:spacing w:val="-3"/>
          <w:lang w:val="en-US"/>
        </w:rPr>
        <w:sectPr w:rsidR="00C201D3" w:rsidRPr="00040F85" w:rsidSect="00447E9D">
          <w:footerReference w:type="even" r:id="rId11"/>
          <w:footerReference w:type="first" r:id="rId12"/>
          <w:pgSz w:w="11907" w:h="16840"/>
          <w:pgMar w:top="1440" w:right="1440" w:bottom="1440" w:left="1440" w:header="720" w:footer="720" w:gutter="0"/>
          <w:cols w:space="720"/>
          <w:docGrid w:linePitch="299"/>
        </w:sectPr>
      </w:pPr>
    </w:p>
    <w:p w14:paraId="7A8BB04D" w14:textId="77777777" w:rsidR="00654386" w:rsidRPr="001B0A4B" w:rsidRDefault="00534F24" w:rsidP="00C44DC3">
      <w:pPr>
        <w:numPr>
          <w:ilvl w:val="0"/>
          <w:numId w:val="6"/>
        </w:numPr>
        <w:tabs>
          <w:tab w:val="clear" w:pos="720"/>
          <w:tab w:val="num" w:pos="0"/>
        </w:tabs>
        <w:ind w:left="0" w:firstLine="0"/>
        <w:jc w:val="both"/>
        <w:rPr>
          <w:rFonts w:ascii="Century Gothic" w:hAnsi="Century Gothic" w:cs="Arial"/>
          <w:b/>
          <w:szCs w:val="22"/>
        </w:rPr>
      </w:pPr>
      <w:r w:rsidRPr="001B0A4B">
        <w:rPr>
          <w:rFonts w:ascii="Century Gothic" w:hAnsi="Century Gothic" w:cs="Arial"/>
          <w:b/>
          <w:szCs w:val="22"/>
        </w:rPr>
        <w:lastRenderedPageBreak/>
        <w:t>Scope</w:t>
      </w:r>
    </w:p>
    <w:p w14:paraId="5BF76172" w14:textId="77777777" w:rsidR="00654386" w:rsidRPr="001B0A4B" w:rsidRDefault="00654386" w:rsidP="00654386">
      <w:pPr>
        <w:jc w:val="both"/>
        <w:rPr>
          <w:rFonts w:ascii="Century Gothic" w:hAnsi="Century Gothic" w:cs="Arial"/>
          <w:szCs w:val="22"/>
        </w:rPr>
      </w:pPr>
    </w:p>
    <w:p w14:paraId="3C624CC6" w14:textId="77777777" w:rsidR="00654386" w:rsidRPr="001B0A4B" w:rsidRDefault="00654386" w:rsidP="00654386">
      <w:pPr>
        <w:jc w:val="both"/>
        <w:rPr>
          <w:rFonts w:ascii="Century Gothic" w:hAnsi="Century Gothic" w:cs="Arial"/>
          <w:szCs w:val="22"/>
        </w:rPr>
      </w:pPr>
      <w:r w:rsidRPr="001B0A4B">
        <w:rPr>
          <w:rFonts w:ascii="Century Gothic" w:hAnsi="Century Gothic" w:cs="Arial"/>
          <w:szCs w:val="22"/>
        </w:rPr>
        <w:t>This policy has been authorised by the Partners and is addressed to all students.  It is available to parents on request and on the website.</w:t>
      </w:r>
      <w:r w:rsidR="003E2952" w:rsidRPr="001B0A4B">
        <w:rPr>
          <w:rFonts w:ascii="Century Gothic" w:hAnsi="Century Gothic" w:cs="Arial"/>
          <w:szCs w:val="22"/>
        </w:rPr>
        <w:t xml:space="preserve">  This Policy </w:t>
      </w:r>
      <w:r w:rsidR="008F0C81" w:rsidRPr="001B0A4B">
        <w:rPr>
          <w:rFonts w:ascii="Century Gothic" w:hAnsi="Century Gothic" w:cs="Arial"/>
          <w:szCs w:val="22"/>
        </w:rPr>
        <w:t>can be made</w:t>
      </w:r>
      <w:r w:rsidR="003E2952" w:rsidRPr="001B0A4B">
        <w:rPr>
          <w:rFonts w:ascii="Century Gothic" w:hAnsi="Century Gothic" w:cs="Arial"/>
          <w:szCs w:val="22"/>
        </w:rPr>
        <w:t xml:space="preserve"> available in </w:t>
      </w:r>
      <w:r w:rsidR="001E06D0" w:rsidRPr="001B0A4B">
        <w:rPr>
          <w:rFonts w:ascii="Century Gothic" w:hAnsi="Century Gothic" w:cs="Arial"/>
          <w:szCs w:val="22"/>
        </w:rPr>
        <w:t>large print or other accessible format if required</w:t>
      </w:r>
      <w:r w:rsidR="003E2952" w:rsidRPr="001B0A4B">
        <w:rPr>
          <w:rFonts w:ascii="Century Gothic" w:hAnsi="Century Gothic" w:cs="Arial"/>
          <w:szCs w:val="22"/>
        </w:rPr>
        <w:t>.</w:t>
      </w:r>
      <w:r w:rsidRPr="001B0A4B">
        <w:rPr>
          <w:rFonts w:ascii="Century Gothic" w:hAnsi="Century Gothic" w:cs="Arial"/>
          <w:szCs w:val="22"/>
        </w:rPr>
        <w:t xml:space="preserve"> Parents are encouraged to read it</w:t>
      </w:r>
      <w:r w:rsidR="00FD377D" w:rsidRPr="001B0A4B">
        <w:rPr>
          <w:rFonts w:ascii="Century Gothic" w:hAnsi="Century Gothic" w:cs="Arial"/>
          <w:szCs w:val="22"/>
        </w:rPr>
        <w:t xml:space="preserve"> with the Acceptable Use Policy</w:t>
      </w:r>
      <w:r w:rsidR="00422B0F" w:rsidRPr="001B0A4B">
        <w:rPr>
          <w:rFonts w:ascii="Century Gothic" w:hAnsi="Century Gothic" w:cs="Arial"/>
          <w:szCs w:val="22"/>
        </w:rPr>
        <w:t>, the Anti-bullying Policy, the School Rules</w:t>
      </w:r>
      <w:r w:rsidR="00FD377D" w:rsidRPr="001B0A4B">
        <w:rPr>
          <w:rFonts w:ascii="Century Gothic" w:hAnsi="Century Gothic" w:cs="Arial"/>
          <w:szCs w:val="22"/>
        </w:rPr>
        <w:t xml:space="preserve"> and</w:t>
      </w:r>
      <w:r w:rsidR="00AB5F89" w:rsidRPr="001B0A4B">
        <w:rPr>
          <w:rFonts w:ascii="Century Gothic" w:hAnsi="Century Gothic" w:cs="Arial"/>
          <w:szCs w:val="22"/>
        </w:rPr>
        <w:t xml:space="preserve"> the Expulsion, Removal and Review Policy</w:t>
      </w:r>
      <w:r w:rsidR="00B04790" w:rsidRPr="001B0A4B">
        <w:rPr>
          <w:rFonts w:ascii="Century Gothic" w:hAnsi="Century Gothic" w:cs="Arial"/>
          <w:szCs w:val="22"/>
        </w:rPr>
        <w:t>.</w:t>
      </w:r>
      <w:r w:rsidRPr="001B0A4B">
        <w:rPr>
          <w:rFonts w:ascii="Century Gothic" w:hAnsi="Century Gothic" w:cs="Arial"/>
          <w:szCs w:val="22"/>
        </w:rPr>
        <w:t xml:space="preserve">  The policy applies to all students: </w:t>
      </w:r>
    </w:p>
    <w:p w14:paraId="22281329" w14:textId="77777777" w:rsidR="00654386" w:rsidRPr="001B0A4B" w:rsidRDefault="00654386" w:rsidP="00654386">
      <w:pPr>
        <w:jc w:val="both"/>
        <w:rPr>
          <w:rFonts w:ascii="Century Gothic" w:hAnsi="Century Gothic" w:cs="Arial"/>
          <w:szCs w:val="22"/>
        </w:rPr>
      </w:pPr>
    </w:p>
    <w:p w14:paraId="7673CD74" w14:textId="77777777" w:rsidR="00654386" w:rsidRPr="001B0A4B" w:rsidRDefault="00654386" w:rsidP="00C44DC3">
      <w:pPr>
        <w:numPr>
          <w:ilvl w:val="0"/>
          <w:numId w:val="7"/>
        </w:numPr>
        <w:tabs>
          <w:tab w:val="clear" w:pos="720"/>
          <w:tab w:val="num" w:pos="748"/>
          <w:tab w:val="num" w:pos="1496"/>
        </w:tabs>
        <w:ind w:left="748" w:hanging="374"/>
        <w:jc w:val="both"/>
        <w:rPr>
          <w:rFonts w:ascii="Century Gothic" w:hAnsi="Century Gothic" w:cs="Arial"/>
          <w:b/>
          <w:szCs w:val="22"/>
        </w:rPr>
      </w:pPr>
      <w:r w:rsidRPr="001B0A4B">
        <w:rPr>
          <w:rFonts w:ascii="Century Gothic" w:hAnsi="Century Gothic" w:cs="Arial"/>
          <w:szCs w:val="22"/>
        </w:rPr>
        <w:t xml:space="preserve">irrespective of their age; and </w:t>
      </w:r>
    </w:p>
    <w:p w14:paraId="539DD8DF" w14:textId="77777777" w:rsidR="00422B0F" w:rsidRPr="001B0A4B" w:rsidRDefault="00654386" w:rsidP="00C44DC3">
      <w:pPr>
        <w:numPr>
          <w:ilvl w:val="0"/>
          <w:numId w:val="7"/>
        </w:numPr>
        <w:tabs>
          <w:tab w:val="clear" w:pos="720"/>
          <w:tab w:val="num" w:pos="748"/>
          <w:tab w:val="num" w:pos="1496"/>
        </w:tabs>
        <w:ind w:left="748" w:hanging="374"/>
        <w:jc w:val="both"/>
        <w:rPr>
          <w:rFonts w:ascii="Century Gothic" w:hAnsi="Century Gothic" w:cs="Arial"/>
          <w:b/>
          <w:szCs w:val="22"/>
        </w:rPr>
      </w:pPr>
      <w:r w:rsidRPr="001B0A4B">
        <w:rPr>
          <w:rFonts w:ascii="Century Gothic" w:hAnsi="Century Gothic" w:cs="Arial"/>
          <w:szCs w:val="22"/>
        </w:rPr>
        <w:t xml:space="preserve">whether on or off School premises. </w:t>
      </w:r>
    </w:p>
    <w:p w14:paraId="6995B50E" w14:textId="77777777" w:rsidR="00422B0F" w:rsidRPr="001B0A4B" w:rsidRDefault="00422B0F" w:rsidP="00422B0F">
      <w:pPr>
        <w:tabs>
          <w:tab w:val="num" w:pos="1496"/>
        </w:tabs>
        <w:jc w:val="both"/>
        <w:rPr>
          <w:rFonts w:ascii="Century Gothic" w:hAnsi="Century Gothic" w:cs="Arial"/>
          <w:szCs w:val="22"/>
        </w:rPr>
      </w:pPr>
    </w:p>
    <w:p w14:paraId="2F4FD652" w14:textId="77777777" w:rsidR="00654386" w:rsidRPr="001B0A4B" w:rsidRDefault="00422B0F" w:rsidP="00422B0F">
      <w:pPr>
        <w:tabs>
          <w:tab w:val="num" w:pos="1496"/>
        </w:tabs>
        <w:jc w:val="both"/>
        <w:rPr>
          <w:rFonts w:ascii="Century Gothic" w:hAnsi="Century Gothic" w:cs="Arial"/>
          <w:b/>
          <w:szCs w:val="22"/>
        </w:rPr>
      </w:pPr>
      <w:r w:rsidRPr="001B0A4B">
        <w:rPr>
          <w:rFonts w:ascii="Century Gothic" w:hAnsi="Century Gothic" w:cs="Arial"/>
          <w:szCs w:val="22"/>
        </w:rPr>
        <w:t xml:space="preserve">The School intends that the School Rules and the sanctions provided in them shall also, in appropriate circumstances, be capable of regulating the conduct of </w:t>
      </w:r>
      <w:r w:rsidR="00692E30" w:rsidRPr="001B0A4B">
        <w:rPr>
          <w:rFonts w:ascii="Century Gothic" w:hAnsi="Century Gothic" w:cs="Arial"/>
          <w:szCs w:val="22"/>
        </w:rPr>
        <w:t>student</w:t>
      </w:r>
      <w:r w:rsidRPr="001B0A4B">
        <w:rPr>
          <w:rFonts w:ascii="Century Gothic" w:hAnsi="Century Gothic" w:cs="Arial"/>
          <w:szCs w:val="22"/>
        </w:rPr>
        <w:t>s when they are away from school premises and outside the jurisdiction of the School, for example during an exeat or half term and in the holidays.  This will normally be where the conduct in question affects the welfare of a member or members of the school community or which brings the School into disrepute.</w:t>
      </w:r>
      <w:r w:rsidR="00654386" w:rsidRPr="001B0A4B">
        <w:rPr>
          <w:rFonts w:ascii="Century Gothic" w:hAnsi="Century Gothic" w:cs="Arial"/>
          <w:szCs w:val="22"/>
        </w:rPr>
        <w:t xml:space="preserve">   </w:t>
      </w:r>
    </w:p>
    <w:p w14:paraId="24DDC169" w14:textId="77777777" w:rsidR="00534F24" w:rsidRPr="001B0A4B" w:rsidRDefault="00534F24" w:rsidP="00534F24">
      <w:pPr>
        <w:tabs>
          <w:tab w:val="num" w:pos="1496"/>
        </w:tabs>
        <w:jc w:val="both"/>
        <w:rPr>
          <w:rFonts w:ascii="Century Gothic" w:hAnsi="Century Gothic" w:cs="Arial"/>
          <w:szCs w:val="22"/>
        </w:rPr>
      </w:pPr>
    </w:p>
    <w:p w14:paraId="6A51A6C5" w14:textId="77777777" w:rsidR="00534F24" w:rsidRPr="001B0A4B" w:rsidRDefault="00534F24" w:rsidP="00534F24">
      <w:pPr>
        <w:tabs>
          <w:tab w:val="num" w:pos="1496"/>
        </w:tabs>
        <w:jc w:val="both"/>
        <w:rPr>
          <w:rFonts w:ascii="Century Gothic" w:hAnsi="Century Gothic" w:cs="Arial"/>
          <w:b/>
          <w:szCs w:val="22"/>
        </w:rPr>
      </w:pPr>
      <w:r w:rsidRPr="001B0A4B">
        <w:rPr>
          <w:rFonts w:ascii="Century Gothic" w:hAnsi="Century Gothic" w:cs="Arial"/>
          <w:szCs w:val="22"/>
        </w:rPr>
        <w:t>The School may adjust the procedures in this policy if it is appropriate and reasonable to do so in the circumstances.</w:t>
      </w:r>
    </w:p>
    <w:p w14:paraId="5977B44C" w14:textId="77777777" w:rsidR="00654386" w:rsidRPr="001B0A4B" w:rsidRDefault="00654386" w:rsidP="00654386">
      <w:pPr>
        <w:tabs>
          <w:tab w:val="num" w:pos="0"/>
        </w:tabs>
        <w:jc w:val="both"/>
        <w:rPr>
          <w:rFonts w:ascii="Century Gothic" w:hAnsi="Century Gothic" w:cs="Arial"/>
          <w:szCs w:val="22"/>
        </w:rPr>
      </w:pPr>
    </w:p>
    <w:p w14:paraId="604CB48E" w14:textId="77777777" w:rsidR="00D1581C" w:rsidRPr="001B0A4B" w:rsidRDefault="00D1581C" w:rsidP="00C44DC3">
      <w:pPr>
        <w:numPr>
          <w:ilvl w:val="0"/>
          <w:numId w:val="6"/>
        </w:numPr>
        <w:tabs>
          <w:tab w:val="clear" w:pos="720"/>
          <w:tab w:val="num" w:pos="0"/>
        </w:tabs>
        <w:ind w:left="0" w:firstLine="0"/>
        <w:jc w:val="both"/>
        <w:rPr>
          <w:rFonts w:ascii="Century Gothic" w:hAnsi="Century Gothic" w:cs="Arial"/>
          <w:b/>
          <w:szCs w:val="22"/>
        </w:rPr>
      </w:pPr>
      <w:r w:rsidRPr="001B0A4B">
        <w:rPr>
          <w:rFonts w:ascii="Century Gothic" w:hAnsi="Century Gothic" w:cs="Arial"/>
          <w:b/>
          <w:szCs w:val="22"/>
        </w:rPr>
        <w:t xml:space="preserve">Discipline at </w:t>
      </w:r>
      <w:proofErr w:type="spellStart"/>
      <w:r w:rsidRPr="001B0A4B">
        <w:rPr>
          <w:rFonts w:ascii="Century Gothic" w:hAnsi="Century Gothic" w:cs="Arial"/>
          <w:b/>
          <w:szCs w:val="22"/>
        </w:rPr>
        <w:t>Hurtwood</w:t>
      </w:r>
      <w:proofErr w:type="spellEnd"/>
      <w:r w:rsidRPr="001B0A4B">
        <w:rPr>
          <w:rFonts w:ascii="Century Gothic" w:hAnsi="Century Gothic" w:cs="Arial"/>
          <w:b/>
          <w:szCs w:val="22"/>
        </w:rPr>
        <w:t xml:space="preserve"> House</w:t>
      </w:r>
    </w:p>
    <w:p w14:paraId="79B78978" w14:textId="77777777" w:rsidR="00D1581C" w:rsidRPr="001B0A4B" w:rsidRDefault="00D1581C" w:rsidP="00D1581C">
      <w:pPr>
        <w:jc w:val="both"/>
        <w:rPr>
          <w:rFonts w:ascii="Century Gothic" w:hAnsi="Century Gothic" w:cs="Arial"/>
          <w:b/>
          <w:szCs w:val="22"/>
        </w:rPr>
      </w:pPr>
    </w:p>
    <w:p w14:paraId="1121B14A" w14:textId="77777777" w:rsidR="00D1581C" w:rsidRPr="001B0A4B" w:rsidRDefault="00D1581C" w:rsidP="00D1581C">
      <w:pPr>
        <w:jc w:val="both"/>
        <w:rPr>
          <w:rFonts w:ascii="Century Gothic" w:hAnsi="Century Gothic" w:cs="Arial"/>
          <w:szCs w:val="22"/>
        </w:rPr>
      </w:pPr>
      <w:proofErr w:type="spellStart"/>
      <w:r w:rsidRPr="001B0A4B">
        <w:rPr>
          <w:rFonts w:ascii="Century Gothic" w:hAnsi="Century Gothic" w:cs="Arial"/>
          <w:szCs w:val="22"/>
        </w:rPr>
        <w:t>Hurtwood</w:t>
      </w:r>
      <w:proofErr w:type="spellEnd"/>
      <w:r w:rsidRPr="001B0A4B">
        <w:rPr>
          <w:rFonts w:ascii="Century Gothic" w:hAnsi="Century Gothic" w:cs="Arial"/>
          <w:szCs w:val="22"/>
        </w:rPr>
        <w:t xml:space="preserve"> House believes that the needs of today’s teenager are forever changing and that they are best served by a more mature, flexible and adult approach to discipline.  Accordingly</w:t>
      </w:r>
      <w:r w:rsidR="003B0DBB" w:rsidRPr="001B0A4B">
        <w:rPr>
          <w:rFonts w:ascii="Century Gothic" w:hAnsi="Century Gothic" w:cs="Arial"/>
          <w:szCs w:val="22"/>
        </w:rPr>
        <w:t>,</w:t>
      </w:r>
      <w:r w:rsidRPr="001B0A4B">
        <w:rPr>
          <w:rFonts w:ascii="Century Gothic" w:hAnsi="Century Gothic" w:cs="Arial"/>
          <w:szCs w:val="22"/>
        </w:rPr>
        <w:t xml:space="preserve"> the philosophy of the </w:t>
      </w:r>
      <w:r w:rsidR="00FD377D" w:rsidRPr="001B0A4B">
        <w:rPr>
          <w:rFonts w:ascii="Century Gothic" w:hAnsi="Century Gothic" w:cs="Arial"/>
          <w:szCs w:val="22"/>
        </w:rPr>
        <w:t xml:space="preserve">School </w:t>
      </w:r>
      <w:r w:rsidRPr="001B0A4B">
        <w:rPr>
          <w:rFonts w:ascii="Century Gothic" w:hAnsi="Century Gothic" w:cs="Arial"/>
          <w:szCs w:val="22"/>
        </w:rPr>
        <w:t>is to treat the students, as far as is practicable, as young adults</w:t>
      </w:r>
      <w:r w:rsidR="00FD377D" w:rsidRPr="001B0A4B">
        <w:rPr>
          <w:rFonts w:ascii="Century Gothic" w:hAnsi="Century Gothic" w:cs="Arial"/>
          <w:szCs w:val="22"/>
        </w:rPr>
        <w:t>,</w:t>
      </w:r>
      <w:r w:rsidRPr="001B0A4B">
        <w:rPr>
          <w:rFonts w:ascii="Century Gothic" w:hAnsi="Century Gothic" w:cs="Arial"/>
          <w:szCs w:val="22"/>
        </w:rPr>
        <w:t xml:space="preserve"> keeping the number of rules and requirements to a minimum.  However, every community still needs its guidelines if it is to operate successfully and this community is no exception. The </w:t>
      </w:r>
      <w:r w:rsidR="00FD377D" w:rsidRPr="001B0A4B">
        <w:rPr>
          <w:rFonts w:ascii="Century Gothic" w:hAnsi="Century Gothic" w:cs="Arial"/>
          <w:szCs w:val="22"/>
        </w:rPr>
        <w:t xml:space="preserve">School </w:t>
      </w:r>
      <w:r w:rsidRPr="001B0A4B">
        <w:rPr>
          <w:rFonts w:ascii="Century Gothic" w:hAnsi="Century Gothic" w:cs="Arial"/>
          <w:szCs w:val="22"/>
        </w:rPr>
        <w:t xml:space="preserve">tries to administer discipline with sensitivity, mindful of the fact that each student is an individual and that </w:t>
      </w:r>
      <w:r w:rsidR="00CE75D4" w:rsidRPr="001B0A4B">
        <w:rPr>
          <w:rFonts w:ascii="Century Gothic" w:hAnsi="Century Gothic" w:cs="Arial"/>
          <w:szCs w:val="22"/>
        </w:rPr>
        <w:t xml:space="preserve">their parents have placed them at the </w:t>
      </w:r>
      <w:r w:rsidR="00FD377D" w:rsidRPr="001B0A4B">
        <w:rPr>
          <w:rFonts w:ascii="Century Gothic" w:hAnsi="Century Gothic" w:cs="Arial"/>
          <w:szCs w:val="22"/>
        </w:rPr>
        <w:t xml:space="preserve">School </w:t>
      </w:r>
      <w:r w:rsidRPr="001B0A4B">
        <w:rPr>
          <w:rFonts w:ascii="Century Gothic" w:hAnsi="Century Gothic" w:cs="Arial"/>
          <w:szCs w:val="22"/>
        </w:rPr>
        <w:t xml:space="preserve">because this is a safe and caring environment.  </w:t>
      </w:r>
    </w:p>
    <w:p w14:paraId="549B1E8D" w14:textId="77777777" w:rsidR="00D1581C" w:rsidRPr="001B0A4B" w:rsidRDefault="00D1581C" w:rsidP="00D1581C">
      <w:pPr>
        <w:jc w:val="both"/>
        <w:rPr>
          <w:rFonts w:ascii="Century Gothic" w:hAnsi="Century Gothic" w:cs="Arial"/>
          <w:szCs w:val="22"/>
        </w:rPr>
      </w:pPr>
    </w:p>
    <w:p w14:paraId="5DEFE9AD" w14:textId="77777777" w:rsidR="00D1581C" w:rsidRPr="001B0A4B" w:rsidRDefault="00D1581C" w:rsidP="00FD377D">
      <w:pPr>
        <w:jc w:val="both"/>
        <w:rPr>
          <w:rFonts w:ascii="Century Gothic" w:hAnsi="Century Gothic" w:cs="Arial"/>
          <w:szCs w:val="22"/>
        </w:rPr>
      </w:pPr>
      <w:r w:rsidRPr="001B0A4B">
        <w:rPr>
          <w:rFonts w:ascii="Century Gothic" w:hAnsi="Century Gothic" w:cs="Arial"/>
          <w:szCs w:val="22"/>
        </w:rPr>
        <w:t xml:space="preserve">The </w:t>
      </w:r>
      <w:r w:rsidR="00FD377D" w:rsidRPr="001B0A4B">
        <w:rPr>
          <w:rFonts w:ascii="Century Gothic" w:hAnsi="Century Gothic" w:cs="Arial"/>
          <w:szCs w:val="22"/>
        </w:rPr>
        <w:t xml:space="preserve">School’s </w:t>
      </w:r>
      <w:r w:rsidRPr="001B0A4B">
        <w:rPr>
          <w:rFonts w:ascii="Century Gothic" w:hAnsi="Century Gothic" w:cs="Arial"/>
          <w:szCs w:val="22"/>
        </w:rPr>
        <w:t>policy on discipline is designed therefore to:</w:t>
      </w:r>
    </w:p>
    <w:p w14:paraId="57E4859C" w14:textId="77777777" w:rsidR="00D1581C" w:rsidRPr="001B0A4B" w:rsidRDefault="00D1581C" w:rsidP="00D1581C">
      <w:pPr>
        <w:jc w:val="both"/>
        <w:rPr>
          <w:rFonts w:ascii="Century Gothic" w:hAnsi="Century Gothic" w:cs="Arial"/>
          <w:szCs w:val="22"/>
        </w:rPr>
      </w:pPr>
    </w:p>
    <w:p w14:paraId="74E6A3DC" w14:textId="77777777" w:rsidR="00D1581C" w:rsidRPr="001B0A4B" w:rsidRDefault="00D1581C" w:rsidP="00C44DC3">
      <w:pPr>
        <w:numPr>
          <w:ilvl w:val="0"/>
          <w:numId w:val="3"/>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Establish good habits early</w:t>
      </w:r>
    </w:p>
    <w:p w14:paraId="4F29283B" w14:textId="77777777" w:rsidR="00D1581C" w:rsidRPr="001B0A4B" w:rsidRDefault="00D1581C" w:rsidP="00C44DC3">
      <w:pPr>
        <w:numPr>
          <w:ilvl w:val="0"/>
          <w:numId w:val="3"/>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Promote self-discipline</w:t>
      </w:r>
    </w:p>
    <w:p w14:paraId="78F93C44" w14:textId="77777777" w:rsidR="00D1581C" w:rsidRPr="001B0A4B" w:rsidRDefault="00D1581C" w:rsidP="00C44DC3">
      <w:pPr>
        <w:numPr>
          <w:ilvl w:val="0"/>
          <w:numId w:val="3"/>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 xml:space="preserve">Encourage good behaviour and </w:t>
      </w:r>
      <w:r w:rsidR="002F7E70" w:rsidRPr="001B0A4B">
        <w:rPr>
          <w:rFonts w:ascii="Century Gothic" w:hAnsi="Century Gothic" w:cs="Arial"/>
          <w:szCs w:val="22"/>
        </w:rPr>
        <w:t xml:space="preserve">the treating others with dignity, kindness and </w:t>
      </w:r>
      <w:r w:rsidRPr="001B0A4B">
        <w:rPr>
          <w:rFonts w:ascii="Century Gothic" w:hAnsi="Century Gothic" w:cs="Arial"/>
          <w:szCs w:val="22"/>
        </w:rPr>
        <w:t xml:space="preserve">respect </w:t>
      </w:r>
    </w:p>
    <w:p w14:paraId="0C89FEEF" w14:textId="77777777" w:rsidR="00D1581C" w:rsidRPr="001B0A4B" w:rsidRDefault="00D1581C" w:rsidP="00C44DC3">
      <w:pPr>
        <w:numPr>
          <w:ilvl w:val="0"/>
          <w:numId w:val="3"/>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Prevent all forms of bullying</w:t>
      </w:r>
    </w:p>
    <w:p w14:paraId="2505BE9D" w14:textId="77777777" w:rsidR="00D1581C" w:rsidRPr="001B0A4B" w:rsidRDefault="00D1581C" w:rsidP="00C44DC3">
      <w:pPr>
        <w:numPr>
          <w:ilvl w:val="0"/>
          <w:numId w:val="3"/>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Promote a caring, tolerant community</w:t>
      </w:r>
    </w:p>
    <w:p w14:paraId="686E51D1" w14:textId="77777777" w:rsidR="00D1581C" w:rsidRPr="001B0A4B" w:rsidRDefault="00D1581C" w:rsidP="00C44DC3">
      <w:pPr>
        <w:numPr>
          <w:ilvl w:val="0"/>
          <w:numId w:val="3"/>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Generate a belief of fairness towards all</w:t>
      </w:r>
    </w:p>
    <w:p w14:paraId="6B45B563" w14:textId="77777777" w:rsidR="00D1581C" w:rsidRPr="001B0A4B" w:rsidRDefault="00D1581C" w:rsidP="00C44DC3">
      <w:pPr>
        <w:numPr>
          <w:ilvl w:val="0"/>
          <w:numId w:val="3"/>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Encourage students to reflect and learn from their mistakes in order to avoid a recurrence</w:t>
      </w:r>
    </w:p>
    <w:p w14:paraId="6C4C7778" w14:textId="77777777" w:rsidR="00D1581C" w:rsidRPr="001B0A4B" w:rsidRDefault="00D1581C" w:rsidP="00C44DC3">
      <w:pPr>
        <w:numPr>
          <w:ilvl w:val="0"/>
          <w:numId w:val="3"/>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Identify any underlying causes which may explain the poor behaviour of the student</w:t>
      </w:r>
      <w:r w:rsidR="00FD377D" w:rsidRPr="001B0A4B">
        <w:rPr>
          <w:rFonts w:ascii="Century Gothic" w:hAnsi="Century Gothic" w:cs="Arial"/>
          <w:szCs w:val="22"/>
        </w:rPr>
        <w:t>.</w:t>
      </w:r>
    </w:p>
    <w:p w14:paraId="4C9034FF" w14:textId="77777777" w:rsidR="00D1581C" w:rsidRPr="001B0A4B" w:rsidRDefault="00D1581C" w:rsidP="00D1581C">
      <w:pPr>
        <w:jc w:val="both"/>
        <w:rPr>
          <w:rFonts w:ascii="Century Gothic" w:hAnsi="Century Gothic" w:cs="Arial"/>
          <w:szCs w:val="22"/>
        </w:rPr>
      </w:pPr>
    </w:p>
    <w:p w14:paraId="534E04F6" w14:textId="77777777" w:rsidR="00D1581C" w:rsidRPr="001B0A4B" w:rsidRDefault="00D1581C" w:rsidP="00FD377D">
      <w:pPr>
        <w:jc w:val="both"/>
        <w:rPr>
          <w:rFonts w:ascii="Century Gothic" w:hAnsi="Century Gothic" w:cs="Arial"/>
          <w:szCs w:val="22"/>
        </w:rPr>
      </w:pPr>
      <w:r w:rsidRPr="001B0A4B">
        <w:rPr>
          <w:rFonts w:ascii="Century Gothic" w:hAnsi="Century Gothic" w:cs="Arial"/>
          <w:szCs w:val="22"/>
        </w:rPr>
        <w:t>This is achieved by:</w:t>
      </w:r>
    </w:p>
    <w:p w14:paraId="7321218A" w14:textId="77777777" w:rsidR="00D1581C" w:rsidRPr="001B0A4B" w:rsidRDefault="00D1581C" w:rsidP="00D1581C">
      <w:pPr>
        <w:jc w:val="both"/>
        <w:rPr>
          <w:rFonts w:ascii="Century Gothic" w:hAnsi="Century Gothic" w:cs="Arial"/>
          <w:szCs w:val="22"/>
        </w:rPr>
      </w:pPr>
    </w:p>
    <w:p w14:paraId="5910929C"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 xml:space="preserve">Setting out clearly at meetings at the start of the academic year what the </w:t>
      </w:r>
      <w:r w:rsidR="00FD377D" w:rsidRPr="001B0A4B">
        <w:rPr>
          <w:rFonts w:ascii="Century Gothic" w:hAnsi="Century Gothic" w:cs="Arial"/>
          <w:szCs w:val="22"/>
        </w:rPr>
        <w:t xml:space="preserve">School </w:t>
      </w:r>
      <w:r w:rsidRPr="001B0A4B">
        <w:rPr>
          <w:rFonts w:ascii="Century Gothic" w:hAnsi="Century Gothic" w:cs="Arial"/>
          <w:szCs w:val="22"/>
        </w:rPr>
        <w:t>expects of students in the way of behaviour</w:t>
      </w:r>
    </w:p>
    <w:p w14:paraId="6BD53EAA"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Being positive in any dealings with the</w:t>
      </w:r>
      <w:r w:rsidR="00692E30" w:rsidRPr="001B0A4B">
        <w:rPr>
          <w:rFonts w:ascii="Century Gothic" w:hAnsi="Century Gothic" w:cs="Arial"/>
          <w:szCs w:val="22"/>
        </w:rPr>
        <w:t xml:space="preserve"> students</w:t>
      </w:r>
    </w:p>
    <w:p w14:paraId="6ED1F159"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Promoting informality by adopting first names throughout the community</w:t>
      </w:r>
    </w:p>
    <w:p w14:paraId="0724CB43"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Encouraging all students to give of their best</w:t>
      </w:r>
    </w:p>
    <w:p w14:paraId="29967A6B"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Encouraging the development of the individual and listening to their viewpoint</w:t>
      </w:r>
    </w:p>
    <w:p w14:paraId="0CE333BD"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Promoting tolerance and understanding of others whose views may vary</w:t>
      </w:r>
    </w:p>
    <w:p w14:paraId="03449D79"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Keeping in contact with parents and guardians</w:t>
      </w:r>
    </w:p>
    <w:p w14:paraId="7A59ED31"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Identifying any learning difficulties at an early stage</w:t>
      </w:r>
    </w:p>
    <w:p w14:paraId="66ED6085"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lastRenderedPageBreak/>
        <w:t xml:space="preserve">Providing a framework so that students understand and appreciate the importance of the rules </w:t>
      </w:r>
      <w:r w:rsidR="00692E30" w:rsidRPr="001B0A4B">
        <w:rPr>
          <w:rFonts w:ascii="Century Gothic" w:hAnsi="Century Gothic" w:cs="Arial"/>
          <w:szCs w:val="22"/>
        </w:rPr>
        <w:t xml:space="preserve">the School </w:t>
      </w:r>
      <w:r w:rsidRPr="001B0A4B">
        <w:rPr>
          <w:rFonts w:ascii="Century Gothic" w:hAnsi="Century Gothic" w:cs="Arial"/>
          <w:szCs w:val="22"/>
        </w:rPr>
        <w:t>ha</w:t>
      </w:r>
      <w:r w:rsidR="00692E30" w:rsidRPr="001B0A4B">
        <w:rPr>
          <w:rFonts w:ascii="Century Gothic" w:hAnsi="Century Gothic" w:cs="Arial"/>
          <w:szCs w:val="22"/>
        </w:rPr>
        <w:t>s</w:t>
      </w:r>
      <w:r w:rsidRPr="001B0A4B">
        <w:rPr>
          <w:rFonts w:ascii="Century Gothic" w:hAnsi="Century Gothic" w:cs="Arial"/>
          <w:szCs w:val="22"/>
        </w:rPr>
        <w:t xml:space="preserve"> and are happy to adhere to them</w:t>
      </w:r>
    </w:p>
    <w:p w14:paraId="3B9CB87E"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Providing a sensible tariff of punishments which is fair and which in no way belittles the individual</w:t>
      </w:r>
    </w:p>
    <w:p w14:paraId="065E7C04" w14:textId="77777777" w:rsidR="00D1581C" w:rsidRPr="001B0A4B" w:rsidRDefault="00D1581C" w:rsidP="00C44DC3">
      <w:pPr>
        <w:numPr>
          <w:ilvl w:val="0"/>
          <w:numId w:val="1"/>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All staff enforcing the rules sensibly and within the boundaries that are allowed</w:t>
      </w:r>
    </w:p>
    <w:p w14:paraId="71C84871" w14:textId="77777777" w:rsidR="00D1581C" w:rsidRPr="001B0A4B" w:rsidRDefault="00D1581C" w:rsidP="00D1581C">
      <w:pPr>
        <w:jc w:val="both"/>
        <w:rPr>
          <w:rFonts w:ascii="Century Gothic" w:hAnsi="Century Gothic" w:cs="Arial"/>
          <w:szCs w:val="22"/>
        </w:rPr>
      </w:pPr>
    </w:p>
    <w:p w14:paraId="2B901096" w14:textId="77777777" w:rsidR="000D57C7" w:rsidRPr="001B0A4B" w:rsidRDefault="000D57C7" w:rsidP="00C44DC3">
      <w:pPr>
        <w:numPr>
          <w:ilvl w:val="0"/>
          <w:numId w:val="6"/>
        </w:numPr>
        <w:tabs>
          <w:tab w:val="clear" w:pos="720"/>
          <w:tab w:val="num" w:pos="0"/>
        </w:tabs>
        <w:ind w:left="0" w:firstLine="0"/>
        <w:jc w:val="both"/>
        <w:rPr>
          <w:rFonts w:ascii="Century Gothic" w:hAnsi="Century Gothic" w:cs="Arial"/>
          <w:b/>
          <w:szCs w:val="22"/>
        </w:rPr>
      </w:pPr>
      <w:r w:rsidRPr="001B0A4B">
        <w:rPr>
          <w:rFonts w:ascii="Century Gothic" w:hAnsi="Century Gothic" w:cs="Arial"/>
          <w:b/>
          <w:szCs w:val="22"/>
        </w:rPr>
        <w:t>Rewarding good behaviour</w:t>
      </w:r>
    </w:p>
    <w:p w14:paraId="50D915F2" w14:textId="77777777" w:rsidR="000D57C7" w:rsidRPr="001B0A4B" w:rsidRDefault="000D57C7" w:rsidP="000D57C7">
      <w:pPr>
        <w:jc w:val="both"/>
        <w:rPr>
          <w:rFonts w:ascii="Century Gothic" w:hAnsi="Century Gothic" w:cs="Arial"/>
          <w:szCs w:val="22"/>
        </w:rPr>
      </w:pPr>
    </w:p>
    <w:p w14:paraId="332BBB62" w14:textId="77777777" w:rsidR="000D57C7" w:rsidRPr="001B0A4B" w:rsidRDefault="000D57C7" w:rsidP="000D57C7">
      <w:pPr>
        <w:pStyle w:val="Level2Number"/>
        <w:numPr>
          <w:ilvl w:val="0"/>
          <w:numId w:val="0"/>
        </w:numPr>
        <w:spacing w:after="0"/>
        <w:rPr>
          <w:rFonts w:ascii="Century Gothic" w:hAnsi="Century Gothic" w:cs="Arial"/>
          <w:szCs w:val="22"/>
        </w:rPr>
      </w:pPr>
      <w:r w:rsidRPr="001B0A4B">
        <w:rPr>
          <w:rFonts w:ascii="Century Gothic" w:hAnsi="Century Gothic" w:cs="Arial"/>
          <w:szCs w:val="22"/>
        </w:rPr>
        <w:t xml:space="preserve">The School understands that rewards can be more effective than punishment in motivating </w:t>
      </w:r>
      <w:r w:rsidR="00FD377D" w:rsidRPr="001B0A4B">
        <w:rPr>
          <w:rFonts w:ascii="Century Gothic" w:hAnsi="Century Gothic" w:cs="Arial"/>
          <w:szCs w:val="22"/>
        </w:rPr>
        <w:t>student</w:t>
      </w:r>
      <w:r w:rsidRPr="001B0A4B">
        <w:rPr>
          <w:rFonts w:ascii="Century Gothic" w:hAnsi="Century Gothic" w:cs="Arial"/>
          <w:szCs w:val="22"/>
        </w:rPr>
        <w:t>s. The School is committed to promoting and rewarding good behaviour, and may do so in some of the following ways:</w:t>
      </w:r>
    </w:p>
    <w:p w14:paraId="2FC0699B" w14:textId="77777777" w:rsidR="000D57C7" w:rsidRPr="001B0A4B" w:rsidRDefault="000D57C7" w:rsidP="000D57C7">
      <w:pPr>
        <w:pStyle w:val="Level2Number"/>
        <w:numPr>
          <w:ilvl w:val="0"/>
          <w:numId w:val="0"/>
        </w:numPr>
        <w:spacing w:after="0"/>
        <w:rPr>
          <w:rFonts w:ascii="Century Gothic" w:hAnsi="Century Gothic" w:cs="Arial"/>
          <w:szCs w:val="22"/>
        </w:rPr>
      </w:pPr>
    </w:p>
    <w:p w14:paraId="03A03255" w14:textId="77777777" w:rsidR="000D57C7" w:rsidRPr="001B0A4B" w:rsidRDefault="000D57C7" w:rsidP="000D57C7">
      <w:pPr>
        <w:pStyle w:val="ListBullet"/>
        <w:tabs>
          <w:tab w:val="clear" w:pos="720"/>
          <w:tab w:val="num" w:pos="748"/>
        </w:tabs>
        <w:spacing w:after="0"/>
        <w:ind w:left="748" w:hanging="374"/>
        <w:rPr>
          <w:rFonts w:ascii="Century Gothic" w:hAnsi="Century Gothic" w:cs="Arial"/>
          <w:szCs w:val="22"/>
        </w:rPr>
      </w:pPr>
      <w:r w:rsidRPr="001B0A4B">
        <w:rPr>
          <w:rFonts w:ascii="Century Gothic" w:hAnsi="Century Gothic" w:cs="Arial"/>
          <w:szCs w:val="22"/>
        </w:rPr>
        <w:t>Praise by staff</w:t>
      </w:r>
      <w:r w:rsidR="006A7722" w:rsidRPr="001B0A4B">
        <w:rPr>
          <w:rFonts w:ascii="Century Gothic" w:hAnsi="Century Gothic" w:cs="Arial"/>
          <w:szCs w:val="22"/>
        </w:rPr>
        <w:t>, written and verbal</w:t>
      </w:r>
    </w:p>
    <w:p w14:paraId="33B7A43F" w14:textId="77777777" w:rsidR="000D57C7" w:rsidRPr="001B0A4B" w:rsidRDefault="000D57C7" w:rsidP="000D57C7">
      <w:pPr>
        <w:pStyle w:val="ListBullet"/>
        <w:tabs>
          <w:tab w:val="clear" w:pos="720"/>
          <w:tab w:val="num" w:pos="748"/>
        </w:tabs>
        <w:spacing w:after="0"/>
        <w:ind w:left="748" w:hanging="374"/>
        <w:rPr>
          <w:rFonts w:ascii="Century Gothic" w:hAnsi="Century Gothic" w:cs="Arial"/>
          <w:szCs w:val="22"/>
        </w:rPr>
      </w:pPr>
      <w:r w:rsidRPr="001B0A4B">
        <w:rPr>
          <w:rFonts w:ascii="Century Gothic" w:hAnsi="Century Gothic" w:cs="Arial"/>
          <w:szCs w:val="22"/>
        </w:rPr>
        <w:t>Personalised letters to parents</w:t>
      </w:r>
    </w:p>
    <w:p w14:paraId="2724D5A9" w14:textId="77777777" w:rsidR="000D57C7" w:rsidRPr="001B0A4B" w:rsidRDefault="00461D2E" w:rsidP="000D57C7">
      <w:pPr>
        <w:pStyle w:val="ListBullet"/>
        <w:tabs>
          <w:tab w:val="clear" w:pos="720"/>
          <w:tab w:val="num" w:pos="748"/>
        </w:tabs>
        <w:spacing w:after="0"/>
        <w:ind w:left="748" w:hanging="374"/>
        <w:rPr>
          <w:rFonts w:ascii="Century Gothic" w:hAnsi="Century Gothic" w:cs="Arial"/>
          <w:szCs w:val="22"/>
        </w:rPr>
      </w:pPr>
      <w:r w:rsidRPr="001B0A4B">
        <w:rPr>
          <w:rFonts w:ascii="Century Gothic" w:hAnsi="Century Gothic" w:cs="Arial"/>
          <w:szCs w:val="22"/>
        </w:rPr>
        <w:t xml:space="preserve">Good grades </w:t>
      </w:r>
      <w:r w:rsidR="00AF61A1" w:rsidRPr="001B0A4B">
        <w:rPr>
          <w:rFonts w:ascii="Century Gothic" w:hAnsi="Century Gothic" w:cs="Arial"/>
          <w:szCs w:val="22"/>
        </w:rPr>
        <w:t>recognised with rewards</w:t>
      </w:r>
    </w:p>
    <w:p w14:paraId="4B2586E4" w14:textId="77777777" w:rsidR="00210F37" w:rsidRPr="001B0A4B" w:rsidRDefault="00210F37" w:rsidP="00210F37">
      <w:pPr>
        <w:pStyle w:val="ListBullet"/>
        <w:numPr>
          <w:ilvl w:val="0"/>
          <w:numId w:val="0"/>
        </w:numPr>
        <w:spacing w:after="0"/>
        <w:ind w:left="720" w:hanging="720"/>
        <w:rPr>
          <w:rFonts w:ascii="Century Gothic" w:hAnsi="Century Gothic" w:cs="Arial"/>
          <w:szCs w:val="22"/>
        </w:rPr>
      </w:pPr>
    </w:p>
    <w:p w14:paraId="79B4B224" w14:textId="77777777" w:rsidR="00786726" w:rsidRPr="001B0A4B" w:rsidRDefault="00210F37" w:rsidP="00210F37">
      <w:pPr>
        <w:pStyle w:val="ListBullet"/>
        <w:numPr>
          <w:ilvl w:val="0"/>
          <w:numId w:val="0"/>
        </w:numPr>
        <w:spacing w:after="0"/>
        <w:rPr>
          <w:rFonts w:ascii="Century Gothic" w:hAnsi="Century Gothic" w:cs="Arial"/>
          <w:szCs w:val="22"/>
        </w:rPr>
      </w:pPr>
      <w:r w:rsidRPr="001B0A4B">
        <w:rPr>
          <w:rFonts w:ascii="Century Gothic" w:hAnsi="Century Gothic" w:cs="Arial"/>
          <w:szCs w:val="22"/>
        </w:rPr>
        <w:t>The School recognises that where challenging behaviour is related to a student's disability, use of positive reinforcement and reward methods may enable the School to manage the student's behaviour more effectively and improve their educational outcomes.</w:t>
      </w:r>
    </w:p>
    <w:p w14:paraId="2422FCB3" w14:textId="77777777" w:rsidR="00786726" w:rsidRPr="001B0A4B" w:rsidRDefault="00786726" w:rsidP="00786726">
      <w:pPr>
        <w:pStyle w:val="ListBullet"/>
        <w:numPr>
          <w:ilvl w:val="0"/>
          <w:numId w:val="0"/>
        </w:numPr>
        <w:spacing w:after="0"/>
        <w:ind w:left="360"/>
        <w:rPr>
          <w:rFonts w:ascii="Century Gothic" w:hAnsi="Century Gothic" w:cs="Arial"/>
          <w:szCs w:val="22"/>
        </w:rPr>
      </w:pPr>
    </w:p>
    <w:p w14:paraId="6D452EF9" w14:textId="77777777" w:rsidR="00786726" w:rsidRPr="001B0A4B" w:rsidRDefault="00786726" w:rsidP="00C44DC3">
      <w:pPr>
        <w:pStyle w:val="ListBullet"/>
        <w:numPr>
          <w:ilvl w:val="0"/>
          <w:numId w:val="14"/>
        </w:numPr>
        <w:spacing w:after="0"/>
        <w:rPr>
          <w:rFonts w:ascii="Century Gothic" w:hAnsi="Century Gothic"/>
          <w:b/>
          <w:bCs/>
        </w:rPr>
      </w:pPr>
      <w:r w:rsidRPr="001B0A4B">
        <w:rPr>
          <w:rFonts w:ascii="Century Gothic" w:hAnsi="Century Gothic"/>
          <w:b/>
          <w:bCs/>
        </w:rPr>
        <w:t xml:space="preserve">Minor breaches of discipline </w:t>
      </w:r>
    </w:p>
    <w:p w14:paraId="1227FF65" w14:textId="77777777" w:rsidR="00786726" w:rsidRPr="001B0A4B" w:rsidRDefault="00786726" w:rsidP="00786726">
      <w:pPr>
        <w:pStyle w:val="ListBullet"/>
        <w:numPr>
          <w:ilvl w:val="0"/>
          <w:numId w:val="0"/>
        </w:numPr>
        <w:spacing w:after="0"/>
        <w:ind w:left="360"/>
        <w:rPr>
          <w:rFonts w:ascii="Century Gothic" w:hAnsi="Century Gothic"/>
          <w:b/>
          <w:bCs/>
        </w:rPr>
      </w:pPr>
    </w:p>
    <w:p w14:paraId="237D7FC3" w14:textId="77777777" w:rsidR="00786726" w:rsidRPr="001B0A4B" w:rsidRDefault="00786726" w:rsidP="00210F37">
      <w:pPr>
        <w:pStyle w:val="ListBullet"/>
        <w:numPr>
          <w:ilvl w:val="0"/>
          <w:numId w:val="0"/>
        </w:numPr>
        <w:spacing w:after="0"/>
        <w:rPr>
          <w:rFonts w:ascii="Century Gothic" w:hAnsi="Century Gothic"/>
        </w:rPr>
      </w:pPr>
      <w:r w:rsidRPr="001B0A4B">
        <w:rPr>
          <w:rFonts w:ascii="Century Gothic" w:hAnsi="Century Gothic"/>
        </w:rPr>
        <w:t xml:space="preserve">The School has pastoral support systems in place to assist </w:t>
      </w:r>
      <w:r w:rsidR="00B76A74" w:rsidRPr="001B0A4B">
        <w:rPr>
          <w:rFonts w:ascii="Century Gothic" w:hAnsi="Century Gothic"/>
        </w:rPr>
        <w:t>student</w:t>
      </w:r>
      <w:r w:rsidRPr="001B0A4B">
        <w:rPr>
          <w:rFonts w:ascii="Century Gothic" w:hAnsi="Century Gothic"/>
        </w:rPr>
        <w:t xml:space="preserve">s in managing their behaviour. A range of sanctions are available for those who breach the School rules and policies for behaviour and discipline. </w:t>
      </w:r>
    </w:p>
    <w:p w14:paraId="209B2CEA" w14:textId="77777777" w:rsidR="00786726" w:rsidRPr="001B0A4B" w:rsidRDefault="00786726" w:rsidP="00210F37">
      <w:pPr>
        <w:pStyle w:val="ListBullet"/>
        <w:numPr>
          <w:ilvl w:val="0"/>
          <w:numId w:val="0"/>
        </w:numPr>
        <w:spacing w:after="0"/>
        <w:rPr>
          <w:rFonts w:ascii="Century Gothic" w:hAnsi="Century Gothic"/>
        </w:rPr>
      </w:pPr>
    </w:p>
    <w:p w14:paraId="7C16D503" w14:textId="77777777" w:rsidR="00786726" w:rsidRPr="001B0A4B" w:rsidRDefault="00786726" w:rsidP="00210F37">
      <w:pPr>
        <w:pStyle w:val="ListBullet"/>
        <w:numPr>
          <w:ilvl w:val="0"/>
          <w:numId w:val="0"/>
        </w:numPr>
        <w:spacing w:after="0"/>
        <w:rPr>
          <w:rFonts w:ascii="Century Gothic" w:hAnsi="Century Gothic"/>
        </w:rPr>
      </w:pPr>
      <w:r w:rsidRPr="001B0A4B">
        <w:rPr>
          <w:rFonts w:ascii="Century Gothic" w:hAnsi="Century Gothic"/>
        </w:rPr>
        <w:t xml:space="preserve">Allegations, complaints or rumours of minor breaches of discipline are dealt with by staff as they occur. Staff may carry out informal investigations and/or interviews with the </w:t>
      </w:r>
      <w:r w:rsidR="00B76A74" w:rsidRPr="001B0A4B">
        <w:rPr>
          <w:rFonts w:ascii="Century Gothic" w:hAnsi="Century Gothic"/>
        </w:rPr>
        <w:t>student</w:t>
      </w:r>
      <w:r w:rsidRPr="001B0A4B">
        <w:rPr>
          <w:rFonts w:ascii="Century Gothic" w:hAnsi="Century Gothic"/>
        </w:rPr>
        <w:t>s involved. Low level sanctions may be given following such processes.</w:t>
      </w:r>
    </w:p>
    <w:p w14:paraId="12F6C349" w14:textId="77777777" w:rsidR="00786726" w:rsidRPr="001B0A4B" w:rsidRDefault="00786726" w:rsidP="00210F37">
      <w:pPr>
        <w:pStyle w:val="ListBullet"/>
        <w:numPr>
          <w:ilvl w:val="0"/>
          <w:numId w:val="0"/>
        </w:numPr>
        <w:spacing w:after="0"/>
        <w:rPr>
          <w:rFonts w:ascii="Century Gothic" w:hAnsi="Century Gothic"/>
        </w:rPr>
      </w:pPr>
    </w:p>
    <w:p w14:paraId="1FAE9047" w14:textId="77777777" w:rsidR="00786726" w:rsidRPr="001B0A4B" w:rsidRDefault="00786726" w:rsidP="00210F37">
      <w:pPr>
        <w:pStyle w:val="ListBullet"/>
        <w:numPr>
          <w:ilvl w:val="0"/>
          <w:numId w:val="0"/>
        </w:numPr>
        <w:spacing w:after="0"/>
        <w:rPr>
          <w:rFonts w:ascii="Century Gothic" w:hAnsi="Century Gothic"/>
        </w:rPr>
      </w:pPr>
      <w:r w:rsidRPr="001B0A4B">
        <w:rPr>
          <w:rFonts w:ascii="Century Gothic" w:hAnsi="Century Gothic"/>
        </w:rPr>
        <w:t xml:space="preserve">When considering the appropriate sanction, the risks posed to </w:t>
      </w:r>
      <w:r w:rsidR="00B76A74" w:rsidRPr="001B0A4B">
        <w:rPr>
          <w:rFonts w:ascii="Century Gothic" w:hAnsi="Century Gothic"/>
        </w:rPr>
        <w:t>student</w:t>
      </w:r>
      <w:r w:rsidRPr="001B0A4B">
        <w:rPr>
          <w:rFonts w:ascii="Century Gothic" w:hAnsi="Century Gothic"/>
        </w:rPr>
        <w:t xml:space="preserve"> welfare by an individual's behaviour will be assessed. This may include consideration of how any action taken, sanctions applied or inaction may affect that individual's welfare and, where appropriate, how it may affect other </w:t>
      </w:r>
      <w:r w:rsidR="00B76A74" w:rsidRPr="001B0A4B">
        <w:rPr>
          <w:rFonts w:ascii="Century Gothic" w:hAnsi="Century Gothic"/>
        </w:rPr>
        <w:t>student</w:t>
      </w:r>
      <w:r w:rsidRPr="001B0A4B">
        <w:rPr>
          <w:rFonts w:ascii="Century Gothic" w:hAnsi="Century Gothic"/>
        </w:rPr>
        <w:t xml:space="preserve">s' welfare and/or the School community as a whole. </w:t>
      </w:r>
    </w:p>
    <w:p w14:paraId="06E1B595" w14:textId="77777777" w:rsidR="00786726" w:rsidRPr="001B0A4B" w:rsidRDefault="00786726" w:rsidP="00210F37">
      <w:pPr>
        <w:pStyle w:val="ListBullet"/>
        <w:numPr>
          <w:ilvl w:val="0"/>
          <w:numId w:val="0"/>
        </w:numPr>
        <w:spacing w:after="0"/>
        <w:rPr>
          <w:rFonts w:ascii="Century Gothic" w:hAnsi="Century Gothic"/>
        </w:rPr>
      </w:pPr>
    </w:p>
    <w:p w14:paraId="1BFFDB0A" w14:textId="77777777" w:rsidR="00786726" w:rsidRPr="001B0A4B" w:rsidRDefault="00786726" w:rsidP="00C44DC3">
      <w:pPr>
        <w:pStyle w:val="ListBullet"/>
        <w:numPr>
          <w:ilvl w:val="0"/>
          <w:numId w:val="14"/>
        </w:numPr>
        <w:spacing w:after="0"/>
        <w:rPr>
          <w:rFonts w:ascii="Century Gothic" w:hAnsi="Century Gothic"/>
          <w:b/>
          <w:bCs/>
        </w:rPr>
      </w:pPr>
      <w:r w:rsidRPr="001B0A4B">
        <w:rPr>
          <w:rFonts w:ascii="Century Gothic" w:hAnsi="Century Gothic"/>
          <w:b/>
          <w:bCs/>
        </w:rPr>
        <w:t xml:space="preserve">Serious breaches of discipline </w:t>
      </w:r>
    </w:p>
    <w:p w14:paraId="4182D42B" w14:textId="77777777" w:rsidR="00786726" w:rsidRPr="001B0A4B" w:rsidRDefault="00786726" w:rsidP="00786726">
      <w:pPr>
        <w:pStyle w:val="ListBullet"/>
        <w:numPr>
          <w:ilvl w:val="0"/>
          <w:numId w:val="0"/>
        </w:numPr>
        <w:spacing w:after="0"/>
        <w:ind w:left="360"/>
        <w:rPr>
          <w:rFonts w:ascii="Century Gothic" w:hAnsi="Century Gothic"/>
          <w:b/>
          <w:bCs/>
        </w:rPr>
      </w:pPr>
    </w:p>
    <w:p w14:paraId="53123EAD" w14:textId="77777777" w:rsidR="00786726" w:rsidRPr="001B0A4B" w:rsidRDefault="00786726" w:rsidP="00210F37">
      <w:pPr>
        <w:pStyle w:val="ListBullet"/>
        <w:numPr>
          <w:ilvl w:val="0"/>
          <w:numId w:val="0"/>
        </w:numPr>
        <w:spacing w:after="0"/>
        <w:rPr>
          <w:rFonts w:ascii="Century Gothic" w:hAnsi="Century Gothic"/>
        </w:rPr>
      </w:pPr>
      <w:r w:rsidRPr="001B0A4B">
        <w:rPr>
          <w:rFonts w:ascii="Century Gothic" w:hAnsi="Century Gothic"/>
        </w:rPr>
        <w:t>Allegations, complaints or rumours of serious breaches of discipline (as defined in 9.2) should be referred to the Deputy Head</w:t>
      </w:r>
      <w:r w:rsidR="00B76A74" w:rsidRPr="001B0A4B">
        <w:rPr>
          <w:rFonts w:ascii="Century Gothic" w:hAnsi="Century Gothic"/>
        </w:rPr>
        <w:t xml:space="preserve"> - Students</w:t>
      </w:r>
      <w:r w:rsidRPr="001B0A4B">
        <w:rPr>
          <w:rFonts w:ascii="Century Gothic" w:hAnsi="Century Gothic"/>
        </w:rPr>
        <w:t xml:space="preserve">. </w:t>
      </w:r>
    </w:p>
    <w:p w14:paraId="7DFB5081" w14:textId="77777777" w:rsidR="00786726" w:rsidRPr="001B0A4B" w:rsidRDefault="00786726" w:rsidP="00210F37">
      <w:pPr>
        <w:pStyle w:val="ListBullet"/>
        <w:numPr>
          <w:ilvl w:val="0"/>
          <w:numId w:val="0"/>
        </w:numPr>
        <w:spacing w:after="0"/>
        <w:rPr>
          <w:rFonts w:ascii="Century Gothic" w:hAnsi="Century Gothic"/>
        </w:rPr>
      </w:pPr>
    </w:p>
    <w:p w14:paraId="2D4C6704" w14:textId="77777777" w:rsidR="00786726" w:rsidRPr="001B0A4B" w:rsidRDefault="00786726" w:rsidP="00210F37">
      <w:pPr>
        <w:pStyle w:val="ListBullet"/>
        <w:numPr>
          <w:ilvl w:val="0"/>
          <w:numId w:val="0"/>
        </w:numPr>
        <w:spacing w:after="0"/>
        <w:rPr>
          <w:rFonts w:ascii="Century Gothic" w:hAnsi="Century Gothic"/>
        </w:rPr>
      </w:pPr>
      <w:r w:rsidRPr="001B0A4B">
        <w:rPr>
          <w:rFonts w:ascii="Century Gothic" w:hAnsi="Century Gothic"/>
        </w:rPr>
        <w:t xml:space="preserve">The main categories of misconduct which are likely to be considered to be serious breaches of discipline and which may therefore result in expulsion or a requirement to leave the School, include but are not limited to: </w:t>
      </w:r>
    </w:p>
    <w:p w14:paraId="6718CB8F" w14:textId="77777777" w:rsidR="00786726" w:rsidRPr="001B0A4B" w:rsidRDefault="00786726" w:rsidP="00C44DC3">
      <w:pPr>
        <w:pStyle w:val="ListBullet"/>
        <w:numPr>
          <w:ilvl w:val="0"/>
          <w:numId w:val="16"/>
        </w:numPr>
        <w:spacing w:after="0"/>
        <w:rPr>
          <w:rFonts w:ascii="Century Gothic" w:hAnsi="Century Gothic"/>
        </w:rPr>
      </w:pPr>
      <w:r w:rsidRPr="001B0A4B">
        <w:rPr>
          <w:rFonts w:ascii="Century Gothic" w:hAnsi="Century Gothic"/>
        </w:rPr>
        <w:t xml:space="preserve">Supply (including any promotion/ advertisement or facilitating supply)/possession/ use of drugs and solvents or their paraphernalia or substances intended to resemble them, or alcohol or tobacco as prohibited by the school policy on smoking, drugs and substances ; </w:t>
      </w:r>
    </w:p>
    <w:p w14:paraId="3D461540" w14:textId="77777777" w:rsidR="00786726" w:rsidRPr="001B0A4B" w:rsidRDefault="00786726" w:rsidP="00C44DC3">
      <w:pPr>
        <w:pStyle w:val="ListBullet"/>
        <w:numPr>
          <w:ilvl w:val="0"/>
          <w:numId w:val="16"/>
        </w:numPr>
        <w:spacing w:after="0"/>
        <w:rPr>
          <w:rFonts w:ascii="Century Gothic" w:hAnsi="Century Gothic"/>
        </w:rPr>
      </w:pPr>
      <w:r w:rsidRPr="001B0A4B">
        <w:rPr>
          <w:rFonts w:ascii="Century Gothic" w:hAnsi="Century Gothic"/>
        </w:rPr>
        <w:t xml:space="preserve">Actual or attempted theft, blackmail, physical violence, intimidation, racism or bullying or other potentially criminal offences including being an accessory or conspirator; </w:t>
      </w:r>
    </w:p>
    <w:p w14:paraId="44AA0C18" w14:textId="77777777" w:rsidR="00786726" w:rsidRPr="001B0A4B" w:rsidRDefault="00786726" w:rsidP="00C44DC3">
      <w:pPr>
        <w:pStyle w:val="ListBullet"/>
        <w:numPr>
          <w:ilvl w:val="0"/>
          <w:numId w:val="16"/>
        </w:numPr>
        <w:spacing w:after="0"/>
        <w:rPr>
          <w:rFonts w:ascii="Century Gothic" w:hAnsi="Century Gothic"/>
        </w:rPr>
      </w:pPr>
      <w:r w:rsidRPr="001B0A4B">
        <w:rPr>
          <w:rFonts w:ascii="Century Gothic" w:hAnsi="Century Gothic"/>
        </w:rPr>
        <w:t xml:space="preserve">physical or emotional abuse or harassment; </w:t>
      </w:r>
    </w:p>
    <w:p w14:paraId="4A9ED860" w14:textId="77777777" w:rsidR="00786726" w:rsidRPr="001B0A4B" w:rsidRDefault="00786726" w:rsidP="00C44DC3">
      <w:pPr>
        <w:pStyle w:val="ListBullet"/>
        <w:numPr>
          <w:ilvl w:val="0"/>
          <w:numId w:val="16"/>
        </w:numPr>
        <w:spacing w:after="0"/>
        <w:rPr>
          <w:rFonts w:ascii="Century Gothic" w:hAnsi="Century Gothic"/>
        </w:rPr>
      </w:pPr>
      <w:r w:rsidRPr="001B0A4B">
        <w:rPr>
          <w:rFonts w:ascii="Century Gothic" w:hAnsi="Century Gothic"/>
        </w:rPr>
        <w:t xml:space="preserve">harmful/inappropriate sexual behaviour including sexual violence and sexual harassment and upskirting; </w:t>
      </w:r>
    </w:p>
    <w:p w14:paraId="4ADFA4AE" w14:textId="77777777" w:rsidR="002662E6" w:rsidRPr="001B0A4B" w:rsidRDefault="002662E6" w:rsidP="00C44DC3">
      <w:pPr>
        <w:pStyle w:val="ListBullet"/>
        <w:numPr>
          <w:ilvl w:val="0"/>
          <w:numId w:val="16"/>
        </w:numPr>
        <w:spacing w:after="0"/>
        <w:rPr>
          <w:rFonts w:ascii="Century Gothic" w:hAnsi="Century Gothic"/>
        </w:rPr>
      </w:pPr>
      <w:r w:rsidRPr="001B0A4B">
        <w:rPr>
          <w:rFonts w:ascii="Century Gothic" w:hAnsi="Century Gothic"/>
          <w:i/>
          <w:iCs/>
        </w:rPr>
        <w:t>serious misuse of technology, including conduct in contravention of the School's policies on acceptable use of technology, online safety or mobile phone use;</w:t>
      </w:r>
    </w:p>
    <w:p w14:paraId="00BD7DD5" w14:textId="77777777" w:rsidR="00786726" w:rsidRPr="001B0A4B" w:rsidRDefault="00786726" w:rsidP="00C44DC3">
      <w:pPr>
        <w:pStyle w:val="ListBullet"/>
        <w:numPr>
          <w:ilvl w:val="0"/>
          <w:numId w:val="16"/>
        </w:numPr>
        <w:spacing w:after="0"/>
        <w:rPr>
          <w:rFonts w:ascii="Century Gothic" w:hAnsi="Century Gothic"/>
        </w:rPr>
      </w:pPr>
      <w:r w:rsidRPr="001B0A4B">
        <w:rPr>
          <w:rFonts w:ascii="Century Gothic" w:hAnsi="Century Gothic"/>
        </w:rPr>
        <w:lastRenderedPageBreak/>
        <w:t xml:space="preserve">supply or possession of pornography; </w:t>
      </w:r>
    </w:p>
    <w:p w14:paraId="009106F6" w14:textId="77777777" w:rsidR="00B76A74" w:rsidRPr="001B0A4B" w:rsidRDefault="00786726" w:rsidP="00C44DC3">
      <w:pPr>
        <w:pStyle w:val="ListBullet"/>
        <w:numPr>
          <w:ilvl w:val="0"/>
          <w:numId w:val="16"/>
        </w:numPr>
        <w:spacing w:after="0"/>
        <w:rPr>
          <w:rFonts w:ascii="Century Gothic" w:hAnsi="Century Gothic"/>
        </w:rPr>
      </w:pPr>
      <w:r w:rsidRPr="001B0A4B">
        <w:rPr>
          <w:rFonts w:ascii="Century Gothic" w:hAnsi="Century Gothic"/>
        </w:rPr>
        <w:t xml:space="preserve">behaviour which may constitute a criminal offence, such as </w:t>
      </w:r>
    </w:p>
    <w:p w14:paraId="56C4AFC8" w14:textId="77777777" w:rsidR="00B76A74" w:rsidRPr="001B0A4B" w:rsidRDefault="00786726" w:rsidP="00C44DC3">
      <w:pPr>
        <w:pStyle w:val="ListBullet"/>
        <w:numPr>
          <w:ilvl w:val="3"/>
          <w:numId w:val="17"/>
        </w:numPr>
        <w:spacing w:after="0"/>
        <w:rPr>
          <w:rFonts w:ascii="Century Gothic" w:hAnsi="Century Gothic"/>
        </w:rPr>
      </w:pPr>
      <w:r w:rsidRPr="001B0A4B">
        <w:rPr>
          <w:rFonts w:ascii="Century Gothic" w:hAnsi="Century Gothic"/>
        </w:rPr>
        <w:t xml:space="preserve">possession or use of firearms, knives or other weapons; </w:t>
      </w:r>
    </w:p>
    <w:p w14:paraId="52987BA2" w14:textId="77777777" w:rsidR="00786726" w:rsidRPr="001B0A4B" w:rsidRDefault="00786726" w:rsidP="00C44DC3">
      <w:pPr>
        <w:pStyle w:val="ListBullet"/>
        <w:numPr>
          <w:ilvl w:val="3"/>
          <w:numId w:val="17"/>
        </w:numPr>
        <w:spacing w:after="0"/>
        <w:rPr>
          <w:rFonts w:ascii="Century Gothic" w:hAnsi="Century Gothic"/>
        </w:rPr>
      </w:pPr>
      <w:r w:rsidRPr="001B0A4B">
        <w:rPr>
          <w:rFonts w:ascii="Century Gothic" w:hAnsi="Century Gothic"/>
        </w:rPr>
        <w:t xml:space="preserve">vandalism or computer hacking; </w:t>
      </w:r>
    </w:p>
    <w:p w14:paraId="3ECBDDA1" w14:textId="77777777" w:rsidR="00786726" w:rsidRPr="001B0A4B" w:rsidRDefault="00786726" w:rsidP="00C44DC3">
      <w:pPr>
        <w:pStyle w:val="ListBullet"/>
        <w:numPr>
          <w:ilvl w:val="0"/>
          <w:numId w:val="16"/>
        </w:numPr>
        <w:spacing w:after="0"/>
        <w:rPr>
          <w:rFonts w:ascii="Century Gothic" w:hAnsi="Century Gothic"/>
        </w:rPr>
      </w:pPr>
      <w:r w:rsidRPr="001B0A4B">
        <w:rPr>
          <w:rFonts w:ascii="Century Gothic" w:hAnsi="Century Gothic"/>
        </w:rPr>
        <w:t xml:space="preserve">persistent minor breaches of discipline or attitudes or behaviour which are inconsistent with the School's ethos; </w:t>
      </w:r>
    </w:p>
    <w:p w14:paraId="2E0232EB" w14:textId="77777777" w:rsidR="00786726" w:rsidRPr="001B0A4B" w:rsidRDefault="00786726" w:rsidP="00C44DC3">
      <w:pPr>
        <w:pStyle w:val="ListBullet"/>
        <w:numPr>
          <w:ilvl w:val="0"/>
          <w:numId w:val="16"/>
        </w:numPr>
        <w:spacing w:after="0"/>
        <w:rPr>
          <w:rFonts w:ascii="Century Gothic" w:hAnsi="Century Gothic"/>
        </w:rPr>
      </w:pPr>
      <w:r w:rsidRPr="001B0A4B">
        <w:rPr>
          <w:rFonts w:ascii="Century Gothic" w:hAnsi="Century Gothic"/>
        </w:rPr>
        <w:t xml:space="preserve">other misconduct which adversely affects the welfare of a member or members of the School community or which brings the School into disrepute (single or repeated episodes); and </w:t>
      </w:r>
    </w:p>
    <w:p w14:paraId="25683B83" w14:textId="77777777" w:rsidR="000D57C7" w:rsidRPr="001B0A4B" w:rsidRDefault="00786726" w:rsidP="00C44DC3">
      <w:pPr>
        <w:pStyle w:val="ListBullet"/>
        <w:numPr>
          <w:ilvl w:val="0"/>
          <w:numId w:val="16"/>
        </w:numPr>
        <w:spacing w:after="0"/>
        <w:rPr>
          <w:rFonts w:ascii="Century Gothic" w:hAnsi="Century Gothic" w:cs="Arial"/>
          <w:szCs w:val="22"/>
        </w:rPr>
      </w:pPr>
      <w:r w:rsidRPr="001B0A4B">
        <w:rPr>
          <w:rFonts w:ascii="Century Gothic" w:hAnsi="Century Gothic"/>
        </w:rPr>
        <w:t>other misconduct specifically prohibited in the School’s parent contract and/or School Rules.</w:t>
      </w:r>
      <w:r w:rsidR="000D57C7" w:rsidRPr="001B0A4B">
        <w:rPr>
          <w:rFonts w:ascii="Century Gothic" w:hAnsi="Century Gothic" w:cs="Arial"/>
          <w:szCs w:val="22"/>
        </w:rPr>
        <w:br/>
      </w:r>
    </w:p>
    <w:p w14:paraId="2ABFD7C6" w14:textId="77777777" w:rsidR="00FD377D" w:rsidRPr="001B0A4B" w:rsidRDefault="00FD377D" w:rsidP="00C44DC3">
      <w:pPr>
        <w:numPr>
          <w:ilvl w:val="0"/>
          <w:numId w:val="15"/>
        </w:numPr>
        <w:ind w:hanging="720"/>
        <w:jc w:val="both"/>
        <w:rPr>
          <w:rFonts w:ascii="Century Gothic" w:hAnsi="Century Gothic" w:cs="Arial"/>
          <w:b/>
          <w:szCs w:val="22"/>
        </w:rPr>
      </w:pPr>
      <w:r w:rsidRPr="001B0A4B">
        <w:rPr>
          <w:rFonts w:ascii="Century Gothic" w:hAnsi="Century Gothic" w:cs="Arial"/>
          <w:b/>
          <w:szCs w:val="22"/>
        </w:rPr>
        <w:t>Sanctions</w:t>
      </w:r>
    </w:p>
    <w:p w14:paraId="1CC58FD6" w14:textId="77777777" w:rsidR="00FD377D" w:rsidRPr="001B0A4B" w:rsidRDefault="00FD377D" w:rsidP="00FD377D">
      <w:pPr>
        <w:jc w:val="both"/>
        <w:rPr>
          <w:rFonts w:ascii="Century Gothic" w:hAnsi="Century Gothic" w:cs="Arial"/>
          <w:szCs w:val="22"/>
        </w:rPr>
      </w:pPr>
    </w:p>
    <w:p w14:paraId="622BD477" w14:textId="77777777" w:rsidR="00D1581C" w:rsidRPr="001B0A4B" w:rsidRDefault="00D1581C" w:rsidP="00FD377D">
      <w:pPr>
        <w:jc w:val="both"/>
        <w:rPr>
          <w:rFonts w:ascii="Century Gothic" w:hAnsi="Century Gothic" w:cs="Arial"/>
          <w:szCs w:val="22"/>
        </w:rPr>
      </w:pPr>
      <w:r w:rsidRPr="001B0A4B">
        <w:rPr>
          <w:rFonts w:ascii="Century Gothic" w:hAnsi="Century Gothic" w:cs="Arial"/>
          <w:szCs w:val="22"/>
        </w:rPr>
        <w:t>Most problems are dealt with by the member of staff talking to the student and pointing out what they have done wrong and no further action is required.  Persistent offenders or those infringing behavioural standards in a significant way may be passed up the line to either their Housemaster</w:t>
      </w:r>
      <w:r w:rsidR="00C52317" w:rsidRPr="001B0A4B">
        <w:rPr>
          <w:rFonts w:ascii="Century Gothic" w:hAnsi="Century Gothic" w:cs="Arial"/>
          <w:szCs w:val="22"/>
        </w:rPr>
        <w:t>/Housemistress (</w:t>
      </w:r>
      <w:proofErr w:type="spellStart"/>
      <w:r w:rsidR="00C52317" w:rsidRPr="001B0A4B">
        <w:rPr>
          <w:rFonts w:ascii="Century Gothic" w:hAnsi="Century Gothic" w:cs="Arial"/>
          <w:szCs w:val="22"/>
        </w:rPr>
        <w:t>HsM</w:t>
      </w:r>
      <w:proofErr w:type="spellEnd"/>
      <w:r w:rsidR="00C52317" w:rsidRPr="001B0A4B">
        <w:rPr>
          <w:rFonts w:ascii="Century Gothic" w:hAnsi="Century Gothic" w:cs="Arial"/>
          <w:szCs w:val="22"/>
        </w:rPr>
        <w:t xml:space="preserve">) </w:t>
      </w:r>
      <w:r w:rsidRPr="001B0A4B">
        <w:rPr>
          <w:rFonts w:ascii="Century Gothic" w:hAnsi="Century Gothic" w:cs="Arial"/>
          <w:szCs w:val="22"/>
        </w:rPr>
        <w:t xml:space="preserve">or the </w:t>
      </w:r>
      <w:r w:rsidR="004F174C" w:rsidRPr="001B0A4B">
        <w:rPr>
          <w:rFonts w:ascii="Century Gothic" w:hAnsi="Century Gothic" w:cs="Arial"/>
          <w:szCs w:val="22"/>
        </w:rPr>
        <w:t xml:space="preserve">Deputy Head </w:t>
      </w:r>
      <w:r w:rsidR="00543B23" w:rsidRPr="001B0A4B">
        <w:rPr>
          <w:rFonts w:ascii="Century Gothic" w:hAnsi="Century Gothic" w:cs="Arial"/>
          <w:szCs w:val="22"/>
        </w:rPr>
        <w:t xml:space="preserve">- </w:t>
      </w:r>
      <w:r w:rsidR="004F174C" w:rsidRPr="001B0A4B">
        <w:rPr>
          <w:rFonts w:ascii="Century Gothic" w:hAnsi="Century Gothic" w:cs="Arial"/>
          <w:szCs w:val="22"/>
        </w:rPr>
        <w:t>Students (DHS)</w:t>
      </w:r>
      <w:r w:rsidRPr="001B0A4B">
        <w:rPr>
          <w:rFonts w:ascii="Century Gothic" w:hAnsi="Century Gothic" w:cs="Arial"/>
          <w:szCs w:val="22"/>
        </w:rPr>
        <w:t>.</w:t>
      </w:r>
      <w:r w:rsidR="00534F24" w:rsidRPr="001B0A4B">
        <w:rPr>
          <w:rFonts w:ascii="Century Gothic" w:hAnsi="Century Gothic" w:cs="Arial"/>
          <w:szCs w:val="22"/>
        </w:rPr>
        <w:t xml:space="preserve">  </w:t>
      </w:r>
    </w:p>
    <w:p w14:paraId="4682BD42" w14:textId="77777777" w:rsidR="00534F24" w:rsidRPr="001B0A4B" w:rsidRDefault="00534F24" w:rsidP="00534F24">
      <w:pPr>
        <w:jc w:val="both"/>
        <w:rPr>
          <w:rFonts w:ascii="Century Gothic" w:hAnsi="Century Gothic" w:cs="Arial"/>
          <w:szCs w:val="22"/>
        </w:rPr>
      </w:pPr>
    </w:p>
    <w:p w14:paraId="20A379A0" w14:textId="77777777" w:rsidR="00D1581C" w:rsidRPr="001B0A4B" w:rsidRDefault="00D1581C" w:rsidP="00D1581C">
      <w:pPr>
        <w:jc w:val="both"/>
        <w:rPr>
          <w:rFonts w:ascii="Century Gothic" w:hAnsi="Century Gothic" w:cs="Arial"/>
          <w:szCs w:val="22"/>
        </w:rPr>
      </w:pPr>
      <w:r w:rsidRPr="001B0A4B">
        <w:rPr>
          <w:rFonts w:ascii="Century Gothic" w:hAnsi="Century Gothic" w:cs="Arial"/>
          <w:szCs w:val="22"/>
        </w:rPr>
        <w:t xml:space="preserve">The overall responsibility for discipline within the </w:t>
      </w:r>
      <w:r w:rsidR="00FD377D" w:rsidRPr="001B0A4B">
        <w:rPr>
          <w:rFonts w:ascii="Century Gothic" w:hAnsi="Century Gothic" w:cs="Arial"/>
          <w:szCs w:val="22"/>
        </w:rPr>
        <w:t xml:space="preserve">School </w:t>
      </w:r>
      <w:r w:rsidRPr="001B0A4B">
        <w:rPr>
          <w:rFonts w:ascii="Century Gothic" w:hAnsi="Century Gothic" w:cs="Arial"/>
          <w:szCs w:val="22"/>
        </w:rPr>
        <w:t xml:space="preserve">rests with the </w:t>
      </w:r>
      <w:r w:rsidR="004F174C" w:rsidRPr="001B0A4B">
        <w:rPr>
          <w:rFonts w:ascii="Century Gothic" w:hAnsi="Century Gothic" w:cs="Arial"/>
          <w:szCs w:val="22"/>
        </w:rPr>
        <w:t>DHS</w:t>
      </w:r>
      <w:r w:rsidR="00543B23" w:rsidRPr="001B0A4B">
        <w:rPr>
          <w:rFonts w:ascii="Century Gothic" w:hAnsi="Century Gothic" w:cs="Arial"/>
          <w:szCs w:val="22"/>
        </w:rPr>
        <w:t xml:space="preserve"> </w:t>
      </w:r>
      <w:r w:rsidRPr="001B0A4B">
        <w:rPr>
          <w:rFonts w:ascii="Century Gothic" w:hAnsi="Century Gothic" w:cs="Arial"/>
          <w:szCs w:val="22"/>
        </w:rPr>
        <w:t xml:space="preserve">and ultimately the Headmaster.  </w:t>
      </w:r>
    </w:p>
    <w:p w14:paraId="3A7DB123" w14:textId="77777777" w:rsidR="00DE63AD" w:rsidRPr="001B0A4B" w:rsidRDefault="00DE63AD" w:rsidP="00D1581C">
      <w:pPr>
        <w:jc w:val="both"/>
        <w:rPr>
          <w:rFonts w:ascii="Century Gothic" w:hAnsi="Century Gothic" w:cs="Arial"/>
          <w:szCs w:val="22"/>
        </w:rPr>
      </w:pPr>
    </w:p>
    <w:p w14:paraId="03016688" w14:textId="77777777" w:rsidR="00DE63AD" w:rsidRPr="001B0A4B" w:rsidRDefault="00DE63AD" w:rsidP="00D1581C">
      <w:pPr>
        <w:jc w:val="both"/>
        <w:rPr>
          <w:rFonts w:ascii="Century Gothic" w:hAnsi="Century Gothic" w:cs="Arial"/>
          <w:szCs w:val="22"/>
        </w:rPr>
      </w:pPr>
      <w:r w:rsidRPr="001B0A4B">
        <w:rPr>
          <w:rFonts w:ascii="Century Gothic" w:hAnsi="Century Gothic" w:cs="Arial"/>
          <w:szCs w:val="22"/>
        </w:rPr>
        <w:t>Misuse of a mobile phone or other electronic device may be treated as a minor breach of discipline or, depending on the circumstances, as serious misconduct. In determining the appropriate response, the School will take into account the nature of the misuse, whether it is repeated, and whether it gives rise to any welfare, safeguarding or serious behavioural concern.</w:t>
      </w:r>
    </w:p>
    <w:p w14:paraId="67C72893" w14:textId="77777777" w:rsidR="00D1581C" w:rsidRPr="001B0A4B" w:rsidRDefault="00D1581C" w:rsidP="00D1581C">
      <w:pPr>
        <w:jc w:val="both"/>
        <w:rPr>
          <w:rFonts w:ascii="Century Gothic" w:hAnsi="Century Gothic" w:cs="Arial"/>
          <w:szCs w:val="22"/>
        </w:rPr>
      </w:pPr>
    </w:p>
    <w:p w14:paraId="5E6C7FF2" w14:textId="77777777" w:rsidR="00D1581C" w:rsidRPr="001B0A4B" w:rsidRDefault="00D1581C" w:rsidP="00FD377D">
      <w:pPr>
        <w:jc w:val="both"/>
        <w:rPr>
          <w:rFonts w:ascii="Century Gothic" w:hAnsi="Century Gothic" w:cs="Arial"/>
          <w:szCs w:val="22"/>
        </w:rPr>
      </w:pPr>
      <w:r w:rsidRPr="001B0A4B">
        <w:rPr>
          <w:rFonts w:ascii="Century Gothic" w:hAnsi="Century Gothic" w:cs="Arial"/>
          <w:szCs w:val="22"/>
        </w:rPr>
        <w:t>TARIFFS: School</w:t>
      </w:r>
    </w:p>
    <w:p w14:paraId="03755104" w14:textId="77777777" w:rsidR="00D1581C" w:rsidRPr="001B0A4B" w:rsidRDefault="00D1581C" w:rsidP="00D1581C">
      <w:pPr>
        <w:jc w:val="both"/>
        <w:rPr>
          <w:rFonts w:ascii="Century Gothic" w:hAnsi="Century Gothic" w:cs="Arial"/>
          <w:szCs w:val="22"/>
        </w:rPr>
      </w:pPr>
    </w:p>
    <w:p w14:paraId="46B1C1B9" w14:textId="77777777" w:rsidR="00D1581C" w:rsidRPr="001B0A4B" w:rsidRDefault="00D1581C" w:rsidP="00C44DC3">
      <w:pPr>
        <w:numPr>
          <w:ilvl w:val="0"/>
          <w:numId w:val="2"/>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Teachers may detain students in the afternoon activities periods for poor work</w:t>
      </w:r>
    </w:p>
    <w:p w14:paraId="2C61A3AF" w14:textId="77777777" w:rsidR="00D1581C" w:rsidRPr="001B0A4B" w:rsidRDefault="00D1581C" w:rsidP="00C44DC3">
      <w:pPr>
        <w:numPr>
          <w:ilvl w:val="0"/>
          <w:numId w:val="2"/>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Tutors may detain students in the afternoon activities periods for poor grades</w:t>
      </w:r>
    </w:p>
    <w:p w14:paraId="38D1435F" w14:textId="39481BB6" w:rsidR="00D1581C" w:rsidRPr="001B0A4B" w:rsidRDefault="00D1581C" w:rsidP="00C44DC3">
      <w:pPr>
        <w:numPr>
          <w:ilvl w:val="0"/>
          <w:numId w:val="2"/>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 xml:space="preserve">Teachers or tutors will report students who are found in the wrong place during study periods to their </w:t>
      </w:r>
      <w:proofErr w:type="spellStart"/>
      <w:r w:rsidRPr="001B0A4B">
        <w:rPr>
          <w:rFonts w:ascii="Century Gothic" w:hAnsi="Century Gothic" w:cs="Arial"/>
          <w:szCs w:val="22"/>
        </w:rPr>
        <w:t>H</w:t>
      </w:r>
      <w:r w:rsidR="00C52317" w:rsidRPr="001B0A4B">
        <w:rPr>
          <w:rFonts w:ascii="Century Gothic" w:hAnsi="Century Gothic" w:cs="Arial"/>
          <w:szCs w:val="22"/>
        </w:rPr>
        <w:t>sM</w:t>
      </w:r>
      <w:proofErr w:type="spellEnd"/>
      <w:r w:rsidRPr="001B0A4B">
        <w:rPr>
          <w:rFonts w:ascii="Century Gothic" w:hAnsi="Century Gothic" w:cs="Arial"/>
          <w:szCs w:val="22"/>
        </w:rPr>
        <w:t xml:space="preserve"> who will normally detain them on </w:t>
      </w:r>
      <w:r w:rsidR="00242616" w:rsidRPr="001B0A4B">
        <w:rPr>
          <w:rFonts w:ascii="Century Gothic" w:hAnsi="Century Gothic" w:cs="Arial"/>
          <w:szCs w:val="22"/>
        </w:rPr>
        <w:t>a weekday afternoon or gating.</w:t>
      </w:r>
    </w:p>
    <w:p w14:paraId="4F126256" w14:textId="77777777" w:rsidR="00D1581C" w:rsidRPr="001B0A4B" w:rsidRDefault="00D1581C" w:rsidP="00C44DC3">
      <w:pPr>
        <w:numPr>
          <w:ilvl w:val="0"/>
          <w:numId w:val="2"/>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Teachers and tutors will give names of students smoking to the</w:t>
      </w:r>
      <w:r w:rsidR="00E34232" w:rsidRPr="001B0A4B">
        <w:rPr>
          <w:rFonts w:ascii="Century Gothic" w:hAnsi="Century Gothic" w:cs="Arial"/>
          <w:szCs w:val="22"/>
        </w:rPr>
        <w:t xml:space="preserve"> </w:t>
      </w:r>
      <w:r w:rsidR="004F174C" w:rsidRPr="001B0A4B">
        <w:rPr>
          <w:rFonts w:ascii="Century Gothic" w:hAnsi="Century Gothic" w:cs="Arial"/>
          <w:szCs w:val="22"/>
        </w:rPr>
        <w:t>DHS</w:t>
      </w:r>
      <w:r w:rsidRPr="001B0A4B">
        <w:rPr>
          <w:rFonts w:ascii="Century Gothic" w:hAnsi="Century Gothic" w:cs="Arial"/>
          <w:szCs w:val="22"/>
        </w:rPr>
        <w:t xml:space="preserve"> for </w:t>
      </w:r>
      <w:r w:rsidR="00E34232" w:rsidRPr="001B0A4B">
        <w:rPr>
          <w:rFonts w:ascii="Century Gothic" w:hAnsi="Century Gothic" w:cs="Arial"/>
          <w:szCs w:val="22"/>
        </w:rPr>
        <w:t>gating</w:t>
      </w:r>
      <w:r w:rsidR="00E34232" w:rsidRPr="001B0A4B">
        <w:rPr>
          <w:rStyle w:val="FootnoteReference"/>
          <w:rFonts w:ascii="Century Gothic" w:hAnsi="Century Gothic" w:cs="Arial"/>
          <w:sz w:val="22"/>
          <w:szCs w:val="22"/>
        </w:rPr>
        <w:footnoteReference w:id="1"/>
      </w:r>
      <w:r w:rsidR="00E34232" w:rsidRPr="001B0A4B">
        <w:rPr>
          <w:rFonts w:ascii="Century Gothic" w:hAnsi="Century Gothic" w:cs="Arial"/>
          <w:szCs w:val="22"/>
        </w:rPr>
        <w:t>.</w:t>
      </w:r>
    </w:p>
    <w:p w14:paraId="0F535A62" w14:textId="77777777" w:rsidR="00D1581C" w:rsidRPr="001B0A4B" w:rsidRDefault="00C52317" w:rsidP="00C44DC3">
      <w:pPr>
        <w:numPr>
          <w:ilvl w:val="0"/>
          <w:numId w:val="2"/>
        </w:numPr>
        <w:overflowPunct/>
        <w:autoSpaceDE/>
        <w:autoSpaceDN/>
        <w:adjustRightInd/>
        <w:jc w:val="both"/>
        <w:textAlignment w:val="auto"/>
        <w:rPr>
          <w:rFonts w:ascii="Century Gothic" w:hAnsi="Century Gothic" w:cs="Arial"/>
          <w:szCs w:val="22"/>
        </w:rPr>
      </w:pPr>
      <w:proofErr w:type="spellStart"/>
      <w:r w:rsidRPr="001B0A4B">
        <w:rPr>
          <w:rFonts w:ascii="Century Gothic" w:hAnsi="Century Gothic" w:cs="Arial"/>
          <w:szCs w:val="22"/>
        </w:rPr>
        <w:t>HsM</w:t>
      </w:r>
      <w:r w:rsidR="00D1581C" w:rsidRPr="001B0A4B">
        <w:rPr>
          <w:rFonts w:ascii="Century Gothic" w:hAnsi="Century Gothic" w:cs="Arial"/>
          <w:szCs w:val="22"/>
        </w:rPr>
        <w:t>s</w:t>
      </w:r>
      <w:proofErr w:type="spellEnd"/>
      <w:r w:rsidR="00D1581C" w:rsidRPr="001B0A4B">
        <w:rPr>
          <w:rFonts w:ascii="Century Gothic" w:hAnsi="Century Gothic" w:cs="Arial"/>
          <w:szCs w:val="22"/>
        </w:rPr>
        <w:t xml:space="preserve"> may detain students for:</w:t>
      </w:r>
    </w:p>
    <w:p w14:paraId="0BBF0C9D" w14:textId="77777777" w:rsidR="00D1581C" w:rsidRPr="001B0A4B" w:rsidRDefault="00D1581C" w:rsidP="00C44DC3">
      <w:pPr>
        <w:numPr>
          <w:ilvl w:val="1"/>
          <w:numId w:val="2"/>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poor work</w:t>
      </w:r>
    </w:p>
    <w:p w14:paraId="3B53A08D" w14:textId="77777777" w:rsidR="00D1581C" w:rsidRPr="001B0A4B" w:rsidRDefault="00D1581C" w:rsidP="00C44DC3">
      <w:pPr>
        <w:numPr>
          <w:ilvl w:val="1"/>
          <w:numId w:val="2"/>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poor grades</w:t>
      </w:r>
    </w:p>
    <w:p w14:paraId="12431FEF" w14:textId="77777777" w:rsidR="00D1581C" w:rsidRPr="001B0A4B" w:rsidRDefault="00D1581C" w:rsidP="00C44DC3">
      <w:pPr>
        <w:numPr>
          <w:ilvl w:val="1"/>
          <w:numId w:val="2"/>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being in the wrong place at the wrong time</w:t>
      </w:r>
    </w:p>
    <w:p w14:paraId="342CDE14" w14:textId="77777777" w:rsidR="00D1581C" w:rsidRPr="001B0A4B" w:rsidRDefault="00D1581C" w:rsidP="00C44DC3">
      <w:pPr>
        <w:numPr>
          <w:ilvl w:val="1"/>
          <w:numId w:val="2"/>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 xml:space="preserve">smoking </w:t>
      </w:r>
    </w:p>
    <w:p w14:paraId="38507F55" w14:textId="77777777" w:rsidR="00D1581C" w:rsidRPr="001B0A4B" w:rsidRDefault="00D1581C" w:rsidP="00C44DC3">
      <w:pPr>
        <w:numPr>
          <w:ilvl w:val="1"/>
          <w:numId w:val="2"/>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missing the bus in the morning</w:t>
      </w:r>
    </w:p>
    <w:p w14:paraId="0331A019" w14:textId="77777777" w:rsidR="00D1581C" w:rsidRPr="001B0A4B" w:rsidRDefault="00D1581C" w:rsidP="00C44DC3">
      <w:pPr>
        <w:numPr>
          <w:ilvl w:val="1"/>
          <w:numId w:val="2"/>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 xml:space="preserve">inappropriate behaviour  </w:t>
      </w:r>
    </w:p>
    <w:p w14:paraId="21D785BF" w14:textId="77777777" w:rsidR="00B37A15" w:rsidRPr="001B0A4B" w:rsidRDefault="00B37A15" w:rsidP="00D1581C">
      <w:pPr>
        <w:ind w:left="1080"/>
        <w:jc w:val="both"/>
        <w:rPr>
          <w:rFonts w:ascii="Century Gothic" w:hAnsi="Century Gothic" w:cs="Arial"/>
          <w:szCs w:val="22"/>
        </w:rPr>
      </w:pPr>
    </w:p>
    <w:p w14:paraId="6432BFBC" w14:textId="77777777" w:rsidR="00D1581C" w:rsidRPr="001B0A4B" w:rsidRDefault="00D1581C" w:rsidP="00FD377D">
      <w:pPr>
        <w:jc w:val="both"/>
        <w:rPr>
          <w:rFonts w:ascii="Century Gothic" w:hAnsi="Century Gothic" w:cs="Arial"/>
          <w:szCs w:val="22"/>
        </w:rPr>
      </w:pPr>
      <w:r w:rsidRPr="001B0A4B">
        <w:rPr>
          <w:rFonts w:ascii="Century Gothic" w:hAnsi="Century Gothic" w:cs="Arial"/>
          <w:szCs w:val="22"/>
        </w:rPr>
        <w:t>TARIFFS: House</w:t>
      </w:r>
    </w:p>
    <w:p w14:paraId="09F28DDB" w14:textId="77777777" w:rsidR="00D1581C" w:rsidRPr="001B0A4B" w:rsidRDefault="00D1581C" w:rsidP="00D1581C">
      <w:pPr>
        <w:jc w:val="both"/>
        <w:rPr>
          <w:rFonts w:ascii="Century Gothic" w:hAnsi="Century Gothic" w:cs="Arial"/>
          <w:szCs w:val="22"/>
        </w:rPr>
      </w:pPr>
    </w:p>
    <w:p w14:paraId="3938B605" w14:textId="77777777" w:rsidR="00D1581C" w:rsidRPr="001B0A4B" w:rsidRDefault="00D1581C" w:rsidP="00C44DC3">
      <w:pPr>
        <w:numPr>
          <w:ilvl w:val="0"/>
          <w:numId w:val="4"/>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Tutors may extend prep times if a student is not working or is out of his/her room during study periods</w:t>
      </w:r>
    </w:p>
    <w:p w14:paraId="4FAB9EC7" w14:textId="77777777" w:rsidR="00D1581C" w:rsidRPr="001B0A4B" w:rsidRDefault="00D1581C" w:rsidP="00C44DC3">
      <w:pPr>
        <w:numPr>
          <w:ilvl w:val="0"/>
          <w:numId w:val="4"/>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 xml:space="preserve">Tutors may ask students to </w:t>
      </w:r>
      <w:r w:rsidR="00DE7725" w:rsidRPr="001B0A4B">
        <w:rPr>
          <w:rFonts w:ascii="Century Gothic" w:hAnsi="Century Gothic" w:cs="Arial"/>
          <w:szCs w:val="22"/>
        </w:rPr>
        <w:t xml:space="preserve">undertake specific tasks such as cleaning certain areas </w:t>
      </w:r>
      <w:r w:rsidRPr="001B0A4B">
        <w:rPr>
          <w:rFonts w:ascii="Century Gothic" w:hAnsi="Century Gothic" w:cs="Arial"/>
          <w:szCs w:val="22"/>
        </w:rPr>
        <w:t>if their behaviour is inappropriate</w:t>
      </w:r>
    </w:p>
    <w:p w14:paraId="05F724A5" w14:textId="77777777" w:rsidR="00D1581C" w:rsidRPr="001B0A4B" w:rsidRDefault="00D1581C" w:rsidP="00C44DC3">
      <w:pPr>
        <w:numPr>
          <w:ilvl w:val="0"/>
          <w:numId w:val="4"/>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Tutors may send students to their rooms if their behaviour is inappropriate</w:t>
      </w:r>
    </w:p>
    <w:p w14:paraId="75457414" w14:textId="77777777" w:rsidR="00D1581C" w:rsidRPr="001B0A4B" w:rsidRDefault="00D1581C" w:rsidP="00C44DC3">
      <w:pPr>
        <w:numPr>
          <w:ilvl w:val="0"/>
          <w:numId w:val="4"/>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Tutors may detain students on a Friday afternoon if they are late for the bus in the morning</w:t>
      </w:r>
      <w:r w:rsidR="005D2035" w:rsidRPr="001B0A4B">
        <w:rPr>
          <w:rFonts w:ascii="Century Gothic" w:hAnsi="Century Gothic" w:cs="Arial"/>
          <w:szCs w:val="22"/>
        </w:rPr>
        <w:t xml:space="preserve"> </w:t>
      </w:r>
    </w:p>
    <w:p w14:paraId="04830E91" w14:textId="77777777" w:rsidR="00B37A15" w:rsidRPr="001B0A4B" w:rsidRDefault="00D1581C" w:rsidP="00C44DC3">
      <w:pPr>
        <w:numPr>
          <w:ilvl w:val="0"/>
          <w:numId w:val="4"/>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lastRenderedPageBreak/>
        <w:t>Tutors</w:t>
      </w:r>
      <w:r w:rsidR="00CE75D4" w:rsidRPr="001B0A4B">
        <w:rPr>
          <w:rFonts w:ascii="Century Gothic" w:hAnsi="Century Gothic" w:cs="Arial"/>
          <w:szCs w:val="22"/>
        </w:rPr>
        <w:t>,</w:t>
      </w:r>
      <w:r w:rsidRPr="001B0A4B">
        <w:rPr>
          <w:rFonts w:ascii="Century Gothic" w:hAnsi="Century Gothic" w:cs="Arial"/>
          <w:szCs w:val="22"/>
        </w:rPr>
        <w:t xml:space="preserve"> with the consent</w:t>
      </w:r>
      <w:r w:rsidR="00AB5F89" w:rsidRPr="001B0A4B">
        <w:rPr>
          <w:rFonts w:ascii="Century Gothic" w:hAnsi="Century Gothic" w:cs="Arial"/>
          <w:szCs w:val="22"/>
        </w:rPr>
        <w:t xml:space="preserve"> </w:t>
      </w:r>
      <w:r w:rsidRPr="001B0A4B">
        <w:rPr>
          <w:rFonts w:ascii="Century Gothic" w:hAnsi="Century Gothic" w:cs="Arial"/>
          <w:szCs w:val="22"/>
        </w:rPr>
        <w:t xml:space="preserve">of the </w:t>
      </w:r>
      <w:proofErr w:type="spellStart"/>
      <w:r w:rsidR="00C52317" w:rsidRPr="001B0A4B">
        <w:rPr>
          <w:rFonts w:ascii="Century Gothic" w:hAnsi="Century Gothic" w:cs="Arial"/>
          <w:szCs w:val="22"/>
        </w:rPr>
        <w:t>HsM</w:t>
      </w:r>
      <w:proofErr w:type="spellEnd"/>
      <w:r w:rsidR="00AB5F89" w:rsidRPr="001B0A4B">
        <w:rPr>
          <w:rFonts w:ascii="Century Gothic" w:hAnsi="Century Gothic" w:cs="Arial"/>
          <w:szCs w:val="22"/>
        </w:rPr>
        <w:t>,</w:t>
      </w:r>
      <w:r w:rsidRPr="001B0A4B">
        <w:rPr>
          <w:rFonts w:ascii="Century Gothic" w:hAnsi="Century Gothic" w:cs="Arial"/>
          <w:szCs w:val="22"/>
        </w:rPr>
        <w:t xml:space="preserve"> may impose weekend work programme</w:t>
      </w:r>
      <w:r w:rsidR="00AB5F89" w:rsidRPr="001B0A4B">
        <w:rPr>
          <w:rFonts w:ascii="Century Gothic" w:hAnsi="Century Gothic" w:cs="Arial"/>
          <w:szCs w:val="22"/>
        </w:rPr>
        <w:t>s</w:t>
      </w:r>
      <w:r w:rsidRPr="001B0A4B">
        <w:rPr>
          <w:rFonts w:ascii="Century Gothic" w:hAnsi="Century Gothic" w:cs="Arial"/>
          <w:szCs w:val="22"/>
        </w:rPr>
        <w:t xml:space="preserve"> on students</w:t>
      </w:r>
      <w:r w:rsidR="006C6CBF" w:rsidRPr="001B0A4B">
        <w:rPr>
          <w:rFonts w:ascii="Century Gothic" w:hAnsi="Century Gothic" w:cs="Arial"/>
          <w:szCs w:val="22"/>
        </w:rPr>
        <w:t xml:space="preserve"> (gating)</w:t>
      </w:r>
    </w:p>
    <w:p w14:paraId="32D28859" w14:textId="77777777" w:rsidR="00B37A15" w:rsidRPr="001B0A4B" w:rsidRDefault="00B37A15" w:rsidP="00B37A15">
      <w:pPr>
        <w:overflowPunct/>
        <w:autoSpaceDE/>
        <w:autoSpaceDN/>
        <w:adjustRightInd/>
        <w:ind w:left="360"/>
        <w:jc w:val="both"/>
        <w:textAlignment w:val="auto"/>
        <w:rPr>
          <w:rFonts w:ascii="Century Gothic" w:hAnsi="Century Gothic" w:cs="Arial"/>
          <w:szCs w:val="22"/>
        </w:rPr>
      </w:pPr>
    </w:p>
    <w:p w14:paraId="51C59699" w14:textId="77777777" w:rsidR="00D1581C" w:rsidRPr="001B0A4B" w:rsidRDefault="00C52317" w:rsidP="00B37A15">
      <w:pPr>
        <w:overflowPunct/>
        <w:autoSpaceDE/>
        <w:autoSpaceDN/>
        <w:adjustRightInd/>
        <w:jc w:val="both"/>
        <w:textAlignment w:val="auto"/>
        <w:rPr>
          <w:rFonts w:ascii="Century Gothic" w:hAnsi="Century Gothic" w:cs="Arial"/>
          <w:szCs w:val="22"/>
        </w:rPr>
      </w:pPr>
      <w:proofErr w:type="spellStart"/>
      <w:r w:rsidRPr="001B0A4B">
        <w:rPr>
          <w:rFonts w:ascii="Century Gothic" w:hAnsi="Century Gothic" w:cs="Arial"/>
          <w:szCs w:val="22"/>
        </w:rPr>
        <w:t>HsM</w:t>
      </w:r>
      <w:r w:rsidR="00D1581C" w:rsidRPr="001B0A4B">
        <w:rPr>
          <w:rFonts w:ascii="Century Gothic" w:hAnsi="Century Gothic" w:cs="Arial"/>
          <w:szCs w:val="22"/>
        </w:rPr>
        <w:t>s</w:t>
      </w:r>
      <w:proofErr w:type="spellEnd"/>
      <w:r w:rsidR="00D1581C" w:rsidRPr="001B0A4B">
        <w:rPr>
          <w:rFonts w:ascii="Century Gothic" w:hAnsi="Century Gothic" w:cs="Arial"/>
          <w:szCs w:val="22"/>
        </w:rPr>
        <w:t xml:space="preserve"> may employ any of the above tariffs as appropriate</w:t>
      </w:r>
      <w:r w:rsidR="00AB5F89" w:rsidRPr="001B0A4B">
        <w:rPr>
          <w:rFonts w:ascii="Century Gothic" w:hAnsi="Century Gothic" w:cs="Arial"/>
          <w:szCs w:val="22"/>
        </w:rPr>
        <w:t>.</w:t>
      </w:r>
    </w:p>
    <w:p w14:paraId="242F4460" w14:textId="77777777" w:rsidR="00CE75D4" w:rsidRPr="001B0A4B" w:rsidRDefault="00CE75D4" w:rsidP="00CE75D4">
      <w:pPr>
        <w:overflowPunct/>
        <w:autoSpaceDE/>
        <w:autoSpaceDN/>
        <w:adjustRightInd/>
        <w:ind w:left="360"/>
        <w:jc w:val="both"/>
        <w:textAlignment w:val="auto"/>
        <w:rPr>
          <w:rFonts w:ascii="Century Gothic" w:hAnsi="Century Gothic" w:cs="Arial"/>
          <w:szCs w:val="22"/>
        </w:rPr>
      </w:pPr>
    </w:p>
    <w:p w14:paraId="445ED3B8" w14:textId="77777777" w:rsidR="00CE75D4" w:rsidRPr="001B0A4B" w:rsidRDefault="00C52317" w:rsidP="00B37A15">
      <w:pPr>
        <w:overflowPunct/>
        <w:autoSpaceDE/>
        <w:autoSpaceDN/>
        <w:adjustRightInd/>
        <w:jc w:val="both"/>
        <w:textAlignment w:val="auto"/>
        <w:rPr>
          <w:rFonts w:ascii="Century Gothic" w:hAnsi="Century Gothic" w:cs="Arial"/>
          <w:szCs w:val="22"/>
        </w:rPr>
      </w:pPr>
      <w:proofErr w:type="spellStart"/>
      <w:r w:rsidRPr="001B0A4B">
        <w:rPr>
          <w:rFonts w:ascii="Century Gothic" w:hAnsi="Century Gothic" w:cs="Arial"/>
          <w:szCs w:val="22"/>
        </w:rPr>
        <w:t>HsM</w:t>
      </w:r>
      <w:r w:rsidR="00CE75D4" w:rsidRPr="001B0A4B">
        <w:rPr>
          <w:rFonts w:ascii="Century Gothic" w:hAnsi="Century Gothic" w:cs="Arial"/>
          <w:szCs w:val="22"/>
        </w:rPr>
        <w:t>s</w:t>
      </w:r>
      <w:proofErr w:type="spellEnd"/>
      <w:r w:rsidR="00CE75D4" w:rsidRPr="001B0A4B">
        <w:rPr>
          <w:rFonts w:ascii="Century Gothic" w:hAnsi="Century Gothic" w:cs="Arial"/>
          <w:szCs w:val="22"/>
        </w:rPr>
        <w:t xml:space="preserve"> do not have the authority to exclude or suspend and must consult with the D</w:t>
      </w:r>
      <w:r w:rsidR="004F174C" w:rsidRPr="001B0A4B">
        <w:rPr>
          <w:rFonts w:ascii="Century Gothic" w:hAnsi="Century Gothic" w:cs="Arial"/>
          <w:szCs w:val="22"/>
        </w:rPr>
        <w:t>H</w:t>
      </w:r>
      <w:r w:rsidR="006C6CBF" w:rsidRPr="001B0A4B">
        <w:rPr>
          <w:rFonts w:ascii="Century Gothic" w:hAnsi="Century Gothic" w:cs="Arial"/>
          <w:szCs w:val="22"/>
        </w:rPr>
        <w:t>S</w:t>
      </w:r>
      <w:r w:rsidR="00CE75D4" w:rsidRPr="001B0A4B">
        <w:rPr>
          <w:rFonts w:ascii="Century Gothic" w:hAnsi="Century Gothic" w:cs="Arial"/>
          <w:szCs w:val="22"/>
        </w:rPr>
        <w:t xml:space="preserve">. In the event of </w:t>
      </w:r>
      <w:r w:rsidRPr="001B0A4B">
        <w:rPr>
          <w:rFonts w:ascii="Century Gothic" w:hAnsi="Century Gothic" w:cs="Arial"/>
          <w:szCs w:val="22"/>
        </w:rPr>
        <w:t xml:space="preserve">the </w:t>
      </w:r>
      <w:r w:rsidR="006C6CBF" w:rsidRPr="001B0A4B">
        <w:rPr>
          <w:rFonts w:ascii="Century Gothic" w:hAnsi="Century Gothic" w:cs="Arial"/>
          <w:szCs w:val="22"/>
        </w:rPr>
        <w:t>D</w:t>
      </w:r>
      <w:r w:rsidR="004F174C" w:rsidRPr="001B0A4B">
        <w:rPr>
          <w:rFonts w:ascii="Century Gothic" w:hAnsi="Century Gothic" w:cs="Arial"/>
          <w:szCs w:val="22"/>
        </w:rPr>
        <w:t>H</w:t>
      </w:r>
      <w:r w:rsidR="006C6CBF" w:rsidRPr="001B0A4B">
        <w:rPr>
          <w:rFonts w:ascii="Century Gothic" w:hAnsi="Century Gothic" w:cs="Arial"/>
          <w:szCs w:val="22"/>
        </w:rPr>
        <w:t xml:space="preserve">S </w:t>
      </w:r>
      <w:r w:rsidR="00CE75D4" w:rsidRPr="001B0A4B">
        <w:rPr>
          <w:rFonts w:ascii="Century Gothic" w:hAnsi="Century Gothic" w:cs="Arial"/>
          <w:szCs w:val="22"/>
        </w:rPr>
        <w:t xml:space="preserve">not being available </w:t>
      </w:r>
      <w:r w:rsidR="00543B23" w:rsidRPr="001B0A4B">
        <w:rPr>
          <w:rFonts w:ascii="Century Gothic" w:hAnsi="Century Gothic" w:cs="Arial"/>
          <w:szCs w:val="22"/>
        </w:rPr>
        <w:t>a member of SMT</w:t>
      </w:r>
      <w:r w:rsidR="00CE75D4" w:rsidRPr="001B0A4B">
        <w:rPr>
          <w:rFonts w:ascii="Century Gothic" w:hAnsi="Century Gothic" w:cs="Arial"/>
          <w:szCs w:val="22"/>
        </w:rPr>
        <w:t xml:space="preserve"> should be contacted</w:t>
      </w:r>
      <w:r w:rsidR="00AB5F89" w:rsidRPr="001B0A4B">
        <w:rPr>
          <w:rFonts w:ascii="Century Gothic" w:hAnsi="Century Gothic" w:cs="Arial"/>
          <w:szCs w:val="22"/>
        </w:rPr>
        <w:t>.</w:t>
      </w:r>
    </w:p>
    <w:p w14:paraId="04ED0035" w14:textId="77777777" w:rsidR="00CE75D4" w:rsidRPr="001B0A4B" w:rsidRDefault="00CE75D4" w:rsidP="00CE75D4">
      <w:pPr>
        <w:overflowPunct/>
        <w:autoSpaceDE/>
        <w:autoSpaceDN/>
        <w:adjustRightInd/>
        <w:ind w:left="360"/>
        <w:jc w:val="both"/>
        <w:textAlignment w:val="auto"/>
        <w:rPr>
          <w:rFonts w:ascii="Century Gothic" w:hAnsi="Century Gothic" w:cs="Arial"/>
          <w:szCs w:val="22"/>
        </w:rPr>
      </w:pPr>
    </w:p>
    <w:p w14:paraId="132D93E0" w14:textId="77777777" w:rsidR="00422B0F" w:rsidRPr="001B0A4B" w:rsidRDefault="00164B3A" w:rsidP="00C44DC3">
      <w:pPr>
        <w:numPr>
          <w:ilvl w:val="0"/>
          <w:numId w:val="15"/>
        </w:numPr>
        <w:ind w:hanging="720"/>
        <w:jc w:val="both"/>
        <w:rPr>
          <w:rFonts w:ascii="Century Gothic" w:hAnsi="Century Gothic" w:cs="Arial"/>
          <w:b/>
          <w:szCs w:val="22"/>
        </w:rPr>
      </w:pPr>
      <w:r w:rsidRPr="001B0A4B">
        <w:rPr>
          <w:rFonts w:ascii="Century Gothic" w:hAnsi="Century Gothic" w:cs="Arial"/>
          <w:b/>
          <w:szCs w:val="22"/>
        </w:rPr>
        <w:t>Exclusions - suspensions and expulsions</w:t>
      </w:r>
    </w:p>
    <w:p w14:paraId="568EA8B4" w14:textId="77777777" w:rsidR="00422B0F" w:rsidRPr="001B0A4B" w:rsidRDefault="00422B0F" w:rsidP="00422B0F">
      <w:pPr>
        <w:jc w:val="both"/>
        <w:rPr>
          <w:rFonts w:ascii="Century Gothic" w:hAnsi="Century Gothic" w:cs="Arial"/>
          <w:szCs w:val="22"/>
        </w:rPr>
      </w:pPr>
    </w:p>
    <w:p w14:paraId="39EAE14D" w14:textId="77777777" w:rsidR="00850140" w:rsidRPr="001B0A4B" w:rsidRDefault="00850140" w:rsidP="00422B0F">
      <w:pPr>
        <w:jc w:val="both"/>
        <w:rPr>
          <w:rFonts w:ascii="Century Gothic" w:hAnsi="Century Gothic" w:cs="Arial"/>
          <w:szCs w:val="22"/>
        </w:rPr>
      </w:pPr>
      <w:r w:rsidRPr="001B0A4B">
        <w:rPr>
          <w:rFonts w:ascii="Century Gothic" w:hAnsi="Century Gothic" w:cs="Arial"/>
          <w:szCs w:val="22"/>
        </w:rPr>
        <w:t>Exclusions may be temporary (suspension) or permanent (expulsion).</w:t>
      </w:r>
      <w:r w:rsidR="00EB4F2B" w:rsidRPr="001B0A4B">
        <w:rPr>
          <w:rFonts w:ascii="Century Gothic" w:hAnsi="Century Gothic" w:cs="Arial"/>
          <w:szCs w:val="22"/>
        </w:rPr>
        <w:t xml:space="preserve">  Suspension may be a sanction in itself or may occur whilst an offence is being investigated.  </w:t>
      </w:r>
    </w:p>
    <w:p w14:paraId="02D20DA2" w14:textId="77777777" w:rsidR="00850140" w:rsidRPr="001B0A4B" w:rsidRDefault="00850140" w:rsidP="00850140">
      <w:pPr>
        <w:jc w:val="both"/>
        <w:rPr>
          <w:rFonts w:ascii="Century Gothic" w:hAnsi="Century Gothic" w:cs="Arial"/>
          <w:szCs w:val="22"/>
        </w:rPr>
      </w:pPr>
    </w:p>
    <w:p w14:paraId="4F61BE57" w14:textId="77777777" w:rsidR="00D1581C" w:rsidRPr="001B0A4B" w:rsidRDefault="00D1581C" w:rsidP="00AB5F89">
      <w:pPr>
        <w:jc w:val="both"/>
        <w:rPr>
          <w:rFonts w:ascii="Century Gothic" w:hAnsi="Century Gothic" w:cs="Arial"/>
          <w:szCs w:val="22"/>
        </w:rPr>
      </w:pPr>
      <w:r w:rsidRPr="001B0A4B">
        <w:rPr>
          <w:rFonts w:ascii="Century Gothic" w:hAnsi="Century Gothic" w:cs="Arial"/>
          <w:szCs w:val="22"/>
        </w:rPr>
        <w:t>There are three “red line offences” which will</w:t>
      </w:r>
      <w:r w:rsidR="0074342B" w:rsidRPr="001B0A4B">
        <w:rPr>
          <w:rFonts w:ascii="Century Gothic" w:hAnsi="Century Gothic" w:cs="Arial"/>
          <w:szCs w:val="22"/>
        </w:rPr>
        <w:t>, in most cases,</w:t>
      </w:r>
      <w:r w:rsidRPr="001B0A4B">
        <w:rPr>
          <w:rFonts w:ascii="Century Gothic" w:hAnsi="Century Gothic" w:cs="Arial"/>
          <w:szCs w:val="22"/>
        </w:rPr>
        <w:t xml:space="preserve"> result in exclusion – stealing, </w:t>
      </w:r>
      <w:r w:rsidR="00850140" w:rsidRPr="001B0A4B">
        <w:rPr>
          <w:rFonts w:ascii="Century Gothic" w:hAnsi="Century Gothic" w:cs="Arial"/>
          <w:szCs w:val="22"/>
        </w:rPr>
        <w:t xml:space="preserve">persistent </w:t>
      </w:r>
      <w:r w:rsidRPr="001B0A4B">
        <w:rPr>
          <w:rFonts w:ascii="Century Gothic" w:hAnsi="Century Gothic" w:cs="Arial"/>
          <w:szCs w:val="22"/>
        </w:rPr>
        <w:t>bullying and drug abuse.</w:t>
      </w:r>
    </w:p>
    <w:p w14:paraId="73CFFC2D" w14:textId="77777777" w:rsidR="00CE75D4" w:rsidRPr="001B0A4B" w:rsidRDefault="00CE75D4" w:rsidP="00B37A15">
      <w:pPr>
        <w:ind w:left="360" w:hanging="330"/>
        <w:jc w:val="both"/>
        <w:rPr>
          <w:rFonts w:ascii="Century Gothic" w:hAnsi="Century Gothic" w:cs="Arial"/>
          <w:szCs w:val="22"/>
        </w:rPr>
      </w:pPr>
    </w:p>
    <w:p w14:paraId="0D0A42C3" w14:textId="77777777" w:rsidR="00EB4F2B" w:rsidRPr="001B0A4B" w:rsidRDefault="005D2035" w:rsidP="00B37A15">
      <w:pPr>
        <w:jc w:val="both"/>
        <w:rPr>
          <w:rFonts w:ascii="Century Gothic" w:hAnsi="Century Gothic" w:cs="Arial"/>
          <w:szCs w:val="22"/>
        </w:rPr>
      </w:pPr>
      <w:r w:rsidRPr="001B0A4B">
        <w:rPr>
          <w:rFonts w:ascii="Century Gothic" w:hAnsi="Century Gothic" w:cs="Arial"/>
          <w:szCs w:val="22"/>
        </w:rPr>
        <w:t xml:space="preserve">Exclusions </w:t>
      </w:r>
      <w:r w:rsidR="00D1581C" w:rsidRPr="001B0A4B">
        <w:rPr>
          <w:rFonts w:ascii="Century Gothic" w:hAnsi="Century Gothic" w:cs="Arial"/>
          <w:szCs w:val="22"/>
        </w:rPr>
        <w:t xml:space="preserve">may be used for </w:t>
      </w:r>
      <w:r w:rsidRPr="001B0A4B">
        <w:rPr>
          <w:rFonts w:ascii="Century Gothic" w:hAnsi="Century Gothic" w:cs="Arial"/>
          <w:szCs w:val="22"/>
        </w:rPr>
        <w:t xml:space="preserve">serious acts of misbehaviour such as, but not limited to, </w:t>
      </w:r>
      <w:r w:rsidR="00D1581C" w:rsidRPr="001B0A4B">
        <w:rPr>
          <w:rFonts w:ascii="Century Gothic" w:hAnsi="Century Gothic" w:cs="Arial"/>
          <w:szCs w:val="22"/>
        </w:rPr>
        <w:t>severe intoxication, serious misconduct, inappropriate behaviour</w:t>
      </w:r>
      <w:r w:rsidR="00A74943" w:rsidRPr="001B0A4B">
        <w:rPr>
          <w:rFonts w:ascii="Century Gothic" w:hAnsi="Century Gothic" w:cs="Arial"/>
          <w:szCs w:val="22"/>
        </w:rPr>
        <w:t>,</w:t>
      </w:r>
      <w:r w:rsidRPr="001B0A4B">
        <w:rPr>
          <w:rFonts w:ascii="Century Gothic" w:hAnsi="Century Gothic" w:cs="Arial"/>
          <w:szCs w:val="22"/>
        </w:rPr>
        <w:t xml:space="preserve"> breaching boarding house boundaries,</w:t>
      </w:r>
      <w:r w:rsidR="00D1581C" w:rsidRPr="001B0A4B">
        <w:rPr>
          <w:rFonts w:ascii="Century Gothic" w:hAnsi="Century Gothic" w:cs="Arial"/>
          <w:szCs w:val="22"/>
        </w:rPr>
        <w:t xml:space="preserve"> and repeated offences</w:t>
      </w:r>
      <w:r w:rsidR="00CE75D4" w:rsidRPr="001B0A4B">
        <w:rPr>
          <w:rFonts w:ascii="Century Gothic" w:hAnsi="Century Gothic" w:cs="Arial"/>
          <w:szCs w:val="22"/>
        </w:rPr>
        <w:t>.</w:t>
      </w:r>
      <w:r w:rsidR="008539D5" w:rsidRPr="001B0A4B">
        <w:rPr>
          <w:rFonts w:ascii="Century Gothic" w:hAnsi="Century Gothic" w:cs="Arial"/>
          <w:szCs w:val="22"/>
        </w:rPr>
        <w:t xml:space="preserve">  </w:t>
      </w:r>
      <w:r w:rsidRPr="001B0A4B">
        <w:rPr>
          <w:rFonts w:ascii="Century Gothic" w:hAnsi="Century Gothic" w:cs="Arial"/>
          <w:szCs w:val="22"/>
        </w:rPr>
        <w:t xml:space="preserve">Where there is an incident of a more severe nature, or where there have been repeated offences, the matter will be dealt with under the School’s </w:t>
      </w:r>
      <w:r w:rsidR="00EB4F2B" w:rsidRPr="001B0A4B">
        <w:rPr>
          <w:rFonts w:ascii="Century Gothic" w:hAnsi="Century Gothic" w:cs="Arial"/>
          <w:szCs w:val="22"/>
        </w:rPr>
        <w:t xml:space="preserve">policy on Expulsion, </w:t>
      </w:r>
      <w:r w:rsidR="00422B0F" w:rsidRPr="001B0A4B">
        <w:rPr>
          <w:rFonts w:ascii="Century Gothic" w:hAnsi="Century Gothic" w:cs="Arial"/>
          <w:szCs w:val="22"/>
        </w:rPr>
        <w:t>R</w:t>
      </w:r>
      <w:r w:rsidR="00EB4F2B" w:rsidRPr="001B0A4B">
        <w:rPr>
          <w:rFonts w:ascii="Century Gothic" w:hAnsi="Century Gothic" w:cs="Arial"/>
          <w:szCs w:val="22"/>
        </w:rPr>
        <w:t xml:space="preserve">emoval and </w:t>
      </w:r>
      <w:r w:rsidR="00422B0F" w:rsidRPr="001B0A4B">
        <w:rPr>
          <w:rFonts w:ascii="Century Gothic" w:hAnsi="Century Gothic" w:cs="Arial"/>
          <w:szCs w:val="22"/>
        </w:rPr>
        <w:t>R</w:t>
      </w:r>
      <w:r w:rsidR="00EB4F2B" w:rsidRPr="001B0A4B">
        <w:rPr>
          <w:rFonts w:ascii="Century Gothic" w:hAnsi="Century Gothic" w:cs="Arial"/>
          <w:szCs w:val="22"/>
        </w:rPr>
        <w:t>eview.</w:t>
      </w:r>
    </w:p>
    <w:p w14:paraId="5DAFE26B" w14:textId="77777777" w:rsidR="00D1581C" w:rsidRPr="001B0A4B" w:rsidRDefault="00D1581C" w:rsidP="00B37A15">
      <w:pPr>
        <w:ind w:hanging="330"/>
        <w:jc w:val="both"/>
        <w:rPr>
          <w:rFonts w:ascii="Century Gothic" w:hAnsi="Century Gothic" w:cs="Arial"/>
          <w:szCs w:val="22"/>
        </w:rPr>
      </w:pPr>
    </w:p>
    <w:p w14:paraId="3F8E09D3" w14:textId="77777777" w:rsidR="00217370" w:rsidRPr="001B0A4B" w:rsidRDefault="00217370" w:rsidP="00B37A15">
      <w:pPr>
        <w:jc w:val="both"/>
        <w:rPr>
          <w:rFonts w:ascii="Century Gothic" w:hAnsi="Century Gothic" w:cs="Arial"/>
          <w:szCs w:val="22"/>
        </w:rPr>
      </w:pPr>
      <w:r w:rsidRPr="001B0A4B">
        <w:rPr>
          <w:rFonts w:ascii="Century Gothic" w:hAnsi="Century Gothic" w:cs="Arial"/>
          <w:szCs w:val="22"/>
        </w:rPr>
        <w:t xml:space="preserve">A record of all major </w:t>
      </w:r>
      <w:r w:rsidR="005D2035" w:rsidRPr="001B0A4B">
        <w:rPr>
          <w:rFonts w:ascii="Century Gothic" w:hAnsi="Century Gothic" w:cs="Arial"/>
          <w:szCs w:val="22"/>
        </w:rPr>
        <w:t xml:space="preserve">sanctions </w:t>
      </w:r>
      <w:r w:rsidRPr="001B0A4B">
        <w:rPr>
          <w:rFonts w:ascii="Century Gothic" w:hAnsi="Century Gothic" w:cs="Arial"/>
          <w:szCs w:val="22"/>
        </w:rPr>
        <w:t>will be kept.</w:t>
      </w:r>
    </w:p>
    <w:p w14:paraId="471BAD28" w14:textId="77777777" w:rsidR="00D321BD" w:rsidRPr="001B0A4B" w:rsidRDefault="00D321BD" w:rsidP="00D1581C">
      <w:pPr>
        <w:jc w:val="both"/>
        <w:rPr>
          <w:rFonts w:ascii="Century Gothic" w:hAnsi="Century Gothic" w:cs="Arial"/>
          <w:szCs w:val="22"/>
        </w:rPr>
      </w:pPr>
    </w:p>
    <w:p w14:paraId="0BCEB8A4" w14:textId="77777777" w:rsidR="00D321BD" w:rsidRPr="001B0A4B" w:rsidRDefault="00D321BD" w:rsidP="00D1581C">
      <w:pPr>
        <w:jc w:val="both"/>
        <w:rPr>
          <w:rFonts w:ascii="Century Gothic" w:hAnsi="Century Gothic" w:cs="Arial"/>
          <w:szCs w:val="22"/>
        </w:rPr>
      </w:pPr>
      <w:r w:rsidRPr="001B0A4B">
        <w:rPr>
          <w:rFonts w:ascii="Century Gothic" w:hAnsi="Century Gothic" w:cs="Arial"/>
          <w:szCs w:val="22"/>
        </w:rPr>
        <w:t xml:space="preserve">The School will make reasonable adjustments for managing behaviour which is related to a student's disability.  Where expulsion needs to be considered, the School will ensure that a disabled student is able to present their case fully where their disability might hinder this.  </w:t>
      </w:r>
    </w:p>
    <w:p w14:paraId="148E2EA4" w14:textId="77777777" w:rsidR="002667CC" w:rsidRPr="001B0A4B" w:rsidRDefault="002667CC" w:rsidP="00D1581C">
      <w:pPr>
        <w:jc w:val="both"/>
        <w:rPr>
          <w:rFonts w:ascii="Century Gothic" w:hAnsi="Century Gothic" w:cs="Arial"/>
          <w:szCs w:val="22"/>
        </w:rPr>
      </w:pPr>
    </w:p>
    <w:p w14:paraId="2DA012DC" w14:textId="77777777" w:rsidR="002667CC" w:rsidRPr="001B0A4B" w:rsidRDefault="00CE5AED" w:rsidP="00C44DC3">
      <w:pPr>
        <w:numPr>
          <w:ilvl w:val="0"/>
          <w:numId w:val="15"/>
        </w:numPr>
        <w:tabs>
          <w:tab w:val="clear" w:pos="720"/>
          <w:tab w:val="num" w:pos="709"/>
        </w:tabs>
        <w:ind w:hanging="720"/>
        <w:jc w:val="both"/>
        <w:rPr>
          <w:rFonts w:ascii="Century Gothic" w:hAnsi="Century Gothic" w:cs="Arial"/>
          <w:b/>
          <w:bCs/>
          <w:szCs w:val="22"/>
        </w:rPr>
      </w:pPr>
      <w:r w:rsidRPr="001B0A4B">
        <w:rPr>
          <w:rFonts w:ascii="Century Gothic" w:hAnsi="Century Gothic" w:cs="Arial"/>
          <w:b/>
          <w:bCs/>
          <w:szCs w:val="22"/>
        </w:rPr>
        <w:t xml:space="preserve">Unreasonable </w:t>
      </w:r>
      <w:r w:rsidR="002667CC" w:rsidRPr="001B0A4B">
        <w:rPr>
          <w:rFonts w:ascii="Century Gothic" w:hAnsi="Century Gothic" w:cs="Arial"/>
          <w:b/>
          <w:bCs/>
          <w:szCs w:val="22"/>
        </w:rPr>
        <w:t>parental</w:t>
      </w:r>
      <w:r w:rsidRPr="001B0A4B">
        <w:rPr>
          <w:rFonts w:ascii="Century Gothic" w:hAnsi="Century Gothic" w:cs="Arial"/>
          <w:b/>
          <w:bCs/>
          <w:szCs w:val="22"/>
        </w:rPr>
        <w:t xml:space="preserve"> conduct </w:t>
      </w:r>
    </w:p>
    <w:p w14:paraId="71004E1F" w14:textId="77777777" w:rsidR="00267342" w:rsidRPr="001B0A4B" w:rsidRDefault="00267342" w:rsidP="00267342">
      <w:pPr>
        <w:ind w:left="720"/>
        <w:jc w:val="both"/>
        <w:rPr>
          <w:rFonts w:ascii="Century Gothic" w:hAnsi="Century Gothic" w:cs="Arial"/>
          <w:b/>
          <w:bCs/>
          <w:szCs w:val="22"/>
        </w:rPr>
      </w:pPr>
    </w:p>
    <w:p w14:paraId="33C1F10D" w14:textId="77777777" w:rsidR="00267342" w:rsidRPr="001B0A4B" w:rsidRDefault="00CE5AED" w:rsidP="00D1581C">
      <w:pPr>
        <w:jc w:val="both"/>
        <w:rPr>
          <w:rFonts w:ascii="Century Gothic" w:hAnsi="Century Gothic" w:cs="Arial"/>
          <w:szCs w:val="22"/>
        </w:rPr>
      </w:pPr>
      <w:r w:rsidRPr="001B0A4B">
        <w:rPr>
          <w:rFonts w:ascii="Century Gothic" w:hAnsi="Century Gothic" w:cs="Arial"/>
          <w:szCs w:val="22"/>
        </w:rPr>
        <w:t xml:space="preserve">As set out in the </w:t>
      </w:r>
      <w:r w:rsidR="002667CC" w:rsidRPr="001B0A4B">
        <w:rPr>
          <w:rFonts w:ascii="Century Gothic" w:hAnsi="Century Gothic" w:cs="Arial"/>
          <w:szCs w:val="22"/>
        </w:rPr>
        <w:t xml:space="preserve">School’s Terms </w:t>
      </w:r>
      <w:r w:rsidR="00267342" w:rsidRPr="001B0A4B">
        <w:rPr>
          <w:rFonts w:ascii="Century Gothic" w:hAnsi="Century Gothic" w:cs="Arial"/>
          <w:szCs w:val="22"/>
        </w:rPr>
        <w:t>and</w:t>
      </w:r>
      <w:r w:rsidR="002667CC" w:rsidRPr="001B0A4B">
        <w:rPr>
          <w:rFonts w:ascii="Century Gothic" w:hAnsi="Century Gothic" w:cs="Arial"/>
          <w:szCs w:val="22"/>
        </w:rPr>
        <w:t xml:space="preserve"> Conditions</w:t>
      </w:r>
      <w:r w:rsidRPr="001B0A4B">
        <w:rPr>
          <w:rFonts w:ascii="Century Gothic" w:hAnsi="Century Gothic" w:cs="Arial"/>
          <w:szCs w:val="22"/>
        </w:rPr>
        <w:t xml:space="preserve">, </w:t>
      </w:r>
      <w:bookmarkStart w:id="0" w:name="_Hlk198721213"/>
      <w:r w:rsidRPr="001B0A4B">
        <w:rPr>
          <w:rFonts w:ascii="Century Gothic" w:hAnsi="Century Gothic" w:cs="Arial"/>
          <w:szCs w:val="22"/>
        </w:rPr>
        <w:t>the School may also require the removal of a stud</w:t>
      </w:r>
      <w:r w:rsidR="002667CC" w:rsidRPr="001B0A4B">
        <w:rPr>
          <w:rFonts w:ascii="Century Gothic" w:hAnsi="Century Gothic" w:cs="Arial"/>
          <w:szCs w:val="22"/>
        </w:rPr>
        <w:t>e</w:t>
      </w:r>
      <w:r w:rsidRPr="001B0A4B">
        <w:rPr>
          <w:rFonts w:ascii="Century Gothic" w:hAnsi="Century Gothic" w:cs="Arial"/>
          <w:szCs w:val="22"/>
        </w:rPr>
        <w:t>nt in circumstances wher</w:t>
      </w:r>
      <w:r w:rsidR="002667CC" w:rsidRPr="001B0A4B">
        <w:rPr>
          <w:rFonts w:ascii="Century Gothic" w:hAnsi="Century Gothic" w:cs="Arial"/>
          <w:szCs w:val="22"/>
        </w:rPr>
        <w:t>e</w:t>
      </w:r>
      <w:r w:rsidRPr="001B0A4B">
        <w:rPr>
          <w:rFonts w:ascii="Century Gothic" w:hAnsi="Century Gothic" w:cs="Arial"/>
          <w:szCs w:val="22"/>
        </w:rPr>
        <w:t xml:space="preserve"> the Headmaster considers in their discretion that the behaviour or </w:t>
      </w:r>
      <w:r w:rsidR="002667CC" w:rsidRPr="001B0A4B">
        <w:rPr>
          <w:rFonts w:ascii="Century Gothic" w:hAnsi="Century Gothic" w:cs="Arial"/>
          <w:szCs w:val="22"/>
        </w:rPr>
        <w:t>conduct</w:t>
      </w:r>
      <w:r w:rsidRPr="001B0A4B">
        <w:rPr>
          <w:rFonts w:ascii="Century Gothic" w:hAnsi="Century Gothic" w:cs="Arial"/>
          <w:szCs w:val="22"/>
        </w:rPr>
        <w:t xml:space="preserve"> of a parent (or both parents) is unreasonable; and/or adversely affects (or</w:t>
      </w:r>
      <w:r w:rsidR="00267342" w:rsidRPr="001B0A4B">
        <w:rPr>
          <w:rFonts w:ascii="Century Gothic" w:hAnsi="Century Gothic" w:cs="Arial"/>
          <w:szCs w:val="22"/>
        </w:rPr>
        <w:t xml:space="preserve"> </w:t>
      </w:r>
      <w:r w:rsidRPr="001B0A4B">
        <w:rPr>
          <w:rFonts w:ascii="Century Gothic" w:hAnsi="Century Gothic" w:cs="Arial"/>
          <w:szCs w:val="22"/>
        </w:rPr>
        <w:t>is likely to adversely affect) their child’s a</w:t>
      </w:r>
      <w:r w:rsidR="00267342" w:rsidRPr="001B0A4B">
        <w:rPr>
          <w:rFonts w:ascii="Century Gothic" w:hAnsi="Century Gothic" w:cs="Arial"/>
          <w:szCs w:val="22"/>
        </w:rPr>
        <w:t>n</w:t>
      </w:r>
      <w:r w:rsidRPr="001B0A4B">
        <w:rPr>
          <w:rFonts w:ascii="Century Gothic" w:hAnsi="Century Gothic" w:cs="Arial"/>
          <w:szCs w:val="22"/>
        </w:rPr>
        <w:t xml:space="preserve">d/or other children’s progress at the School, and/or the wellbeing of School staff; and/or brings (or is likely to bring) the School into disrepute (among the School community or the general public); and/or is not in accordance with </w:t>
      </w:r>
      <w:r w:rsidR="00267342" w:rsidRPr="001B0A4B">
        <w:rPr>
          <w:rFonts w:ascii="Century Gothic" w:hAnsi="Century Gothic" w:cs="Arial"/>
          <w:szCs w:val="22"/>
        </w:rPr>
        <w:t>their</w:t>
      </w:r>
      <w:r w:rsidRPr="001B0A4B">
        <w:rPr>
          <w:rFonts w:ascii="Century Gothic" w:hAnsi="Century Gothic" w:cs="Arial"/>
          <w:szCs w:val="22"/>
        </w:rPr>
        <w:t xml:space="preserve"> </w:t>
      </w:r>
      <w:r w:rsidR="00267342" w:rsidRPr="001B0A4B">
        <w:rPr>
          <w:rFonts w:ascii="Century Gothic" w:hAnsi="Century Gothic" w:cs="Arial"/>
          <w:szCs w:val="22"/>
        </w:rPr>
        <w:t>obligations</w:t>
      </w:r>
      <w:r w:rsidRPr="001B0A4B">
        <w:rPr>
          <w:rFonts w:ascii="Century Gothic" w:hAnsi="Century Gothic" w:cs="Arial"/>
          <w:szCs w:val="22"/>
        </w:rPr>
        <w:t xml:space="preserve"> under the </w:t>
      </w:r>
      <w:r w:rsidR="00267342" w:rsidRPr="001B0A4B">
        <w:rPr>
          <w:rFonts w:ascii="Century Gothic" w:hAnsi="Century Gothic" w:cs="Arial"/>
          <w:szCs w:val="22"/>
        </w:rPr>
        <w:t>School’s Terms and Conditions</w:t>
      </w:r>
      <w:r w:rsidRPr="001B0A4B">
        <w:rPr>
          <w:rFonts w:ascii="Century Gothic" w:hAnsi="Century Gothic" w:cs="Arial"/>
          <w:szCs w:val="22"/>
        </w:rPr>
        <w:t xml:space="preserve">.  </w:t>
      </w:r>
      <w:bookmarkEnd w:id="0"/>
    </w:p>
    <w:p w14:paraId="324947E1" w14:textId="77777777" w:rsidR="00267342" w:rsidRPr="001B0A4B" w:rsidRDefault="00267342" w:rsidP="00D1581C">
      <w:pPr>
        <w:jc w:val="both"/>
        <w:rPr>
          <w:rFonts w:ascii="Century Gothic" w:hAnsi="Century Gothic" w:cs="Arial"/>
          <w:szCs w:val="22"/>
        </w:rPr>
      </w:pPr>
    </w:p>
    <w:p w14:paraId="40575981" w14:textId="77777777" w:rsidR="00CE5AED" w:rsidRPr="001B0A4B" w:rsidRDefault="00CE5AED" w:rsidP="00D1581C">
      <w:pPr>
        <w:jc w:val="both"/>
        <w:rPr>
          <w:rFonts w:ascii="Century Gothic" w:hAnsi="Century Gothic" w:cs="Arial"/>
          <w:szCs w:val="22"/>
        </w:rPr>
      </w:pPr>
      <w:r w:rsidRPr="001B0A4B">
        <w:rPr>
          <w:rFonts w:ascii="Century Gothic" w:hAnsi="Century Gothic" w:cs="Arial"/>
          <w:szCs w:val="22"/>
        </w:rPr>
        <w:t>A non-exhaustive list of the sort of behaviour that could merit the required removal of a student on th</w:t>
      </w:r>
      <w:r w:rsidR="00267342" w:rsidRPr="001B0A4B">
        <w:rPr>
          <w:rFonts w:ascii="Century Gothic" w:hAnsi="Century Gothic" w:cs="Arial"/>
          <w:szCs w:val="22"/>
        </w:rPr>
        <w:t>e</w:t>
      </w:r>
      <w:r w:rsidRPr="001B0A4B">
        <w:rPr>
          <w:rFonts w:ascii="Century Gothic" w:hAnsi="Century Gothic" w:cs="Arial"/>
          <w:szCs w:val="22"/>
        </w:rPr>
        <w:t xml:space="preserve"> grounds of unacceptable parental behaviour or conduct includes the following:</w:t>
      </w:r>
    </w:p>
    <w:p w14:paraId="721190BD" w14:textId="77777777" w:rsidR="00CE5AED" w:rsidRPr="001B0A4B" w:rsidRDefault="00CE5AED" w:rsidP="00C44DC3">
      <w:pPr>
        <w:numPr>
          <w:ilvl w:val="0"/>
          <w:numId w:val="18"/>
        </w:numPr>
        <w:jc w:val="both"/>
        <w:rPr>
          <w:rFonts w:ascii="Century Gothic" w:hAnsi="Century Gothic" w:cs="Arial"/>
          <w:szCs w:val="22"/>
        </w:rPr>
      </w:pPr>
      <w:r w:rsidRPr="001B0A4B">
        <w:rPr>
          <w:rFonts w:ascii="Century Gothic" w:hAnsi="Century Gothic" w:cs="Arial"/>
          <w:szCs w:val="22"/>
        </w:rPr>
        <w:t>Treating the School or a member of staff unreasonably;</w:t>
      </w:r>
    </w:p>
    <w:p w14:paraId="26EA8B90" w14:textId="77777777" w:rsidR="00CE5AED" w:rsidRPr="001B0A4B" w:rsidRDefault="00CE5AED" w:rsidP="00C44DC3">
      <w:pPr>
        <w:numPr>
          <w:ilvl w:val="0"/>
          <w:numId w:val="18"/>
        </w:numPr>
        <w:jc w:val="both"/>
        <w:rPr>
          <w:rFonts w:ascii="Century Gothic" w:hAnsi="Century Gothic" w:cs="Arial"/>
          <w:szCs w:val="22"/>
        </w:rPr>
      </w:pPr>
      <w:r w:rsidRPr="001B0A4B">
        <w:rPr>
          <w:rFonts w:ascii="Century Gothic" w:hAnsi="Century Gothic" w:cs="Arial"/>
          <w:szCs w:val="22"/>
        </w:rPr>
        <w:t xml:space="preserve">Making a </w:t>
      </w:r>
      <w:r w:rsidR="00267342" w:rsidRPr="001B0A4B">
        <w:rPr>
          <w:rFonts w:ascii="Century Gothic" w:hAnsi="Century Gothic" w:cs="Arial"/>
          <w:szCs w:val="22"/>
        </w:rPr>
        <w:t>malicious</w:t>
      </w:r>
      <w:r w:rsidRPr="001B0A4B">
        <w:rPr>
          <w:rFonts w:ascii="Century Gothic" w:hAnsi="Century Gothic" w:cs="Arial"/>
          <w:szCs w:val="22"/>
        </w:rPr>
        <w:t xml:space="preserve"> allegation about a member of staff or the School;</w:t>
      </w:r>
    </w:p>
    <w:p w14:paraId="0EF8D22E" w14:textId="77777777" w:rsidR="00CE5AED" w:rsidRPr="001B0A4B" w:rsidRDefault="00CE5AED" w:rsidP="00C44DC3">
      <w:pPr>
        <w:numPr>
          <w:ilvl w:val="0"/>
          <w:numId w:val="18"/>
        </w:numPr>
        <w:jc w:val="both"/>
        <w:rPr>
          <w:rFonts w:ascii="Century Gothic" w:hAnsi="Century Gothic" w:cs="Arial"/>
          <w:szCs w:val="22"/>
        </w:rPr>
      </w:pPr>
      <w:r w:rsidRPr="001B0A4B">
        <w:rPr>
          <w:rFonts w:ascii="Century Gothic" w:hAnsi="Century Gothic" w:cs="Arial"/>
          <w:szCs w:val="22"/>
        </w:rPr>
        <w:t>Discriminatory, bullying or harassing conduct or behaviour towards staff (including sexual harassment);</w:t>
      </w:r>
    </w:p>
    <w:p w14:paraId="7AA3F165" w14:textId="77777777" w:rsidR="00CE5AED" w:rsidRPr="001B0A4B" w:rsidRDefault="00CE5AED" w:rsidP="00C44DC3">
      <w:pPr>
        <w:numPr>
          <w:ilvl w:val="0"/>
          <w:numId w:val="18"/>
        </w:numPr>
        <w:jc w:val="both"/>
        <w:rPr>
          <w:rFonts w:ascii="Century Gothic" w:hAnsi="Century Gothic" w:cs="Arial"/>
          <w:szCs w:val="22"/>
        </w:rPr>
      </w:pPr>
      <w:r w:rsidRPr="001B0A4B">
        <w:rPr>
          <w:rFonts w:ascii="Century Gothic" w:hAnsi="Century Gothic" w:cs="Arial"/>
          <w:szCs w:val="22"/>
        </w:rPr>
        <w:t xml:space="preserve">Communicating with the School in person or in </w:t>
      </w:r>
      <w:r w:rsidR="00267342" w:rsidRPr="001B0A4B">
        <w:rPr>
          <w:rFonts w:ascii="Century Gothic" w:hAnsi="Century Gothic" w:cs="Arial"/>
          <w:szCs w:val="22"/>
        </w:rPr>
        <w:t>writing</w:t>
      </w:r>
      <w:r w:rsidRPr="001B0A4B">
        <w:rPr>
          <w:rFonts w:ascii="Century Gothic" w:hAnsi="Century Gothic" w:cs="Arial"/>
          <w:szCs w:val="22"/>
        </w:rPr>
        <w:t xml:space="preserve"> (directly or indirectly), in a </w:t>
      </w:r>
      <w:r w:rsidR="00267342" w:rsidRPr="001B0A4B">
        <w:rPr>
          <w:rFonts w:ascii="Century Gothic" w:hAnsi="Century Gothic" w:cs="Arial"/>
          <w:szCs w:val="22"/>
        </w:rPr>
        <w:t>manner</w:t>
      </w:r>
      <w:r w:rsidRPr="001B0A4B">
        <w:rPr>
          <w:rFonts w:ascii="Century Gothic" w:hAnsi="Century Gothic" w:cs="Arial"/>
          <w:szCs w:val="22"/>
        </w:rPr>
        <w:t xml:space="preserve"> which is deemed voluminous, and/or relentless, and/or </w:t>
      </w:r>
      <w:r w:rsidR="00267342" w:rsidRPr="001B0A4B">
        <w:rPr>
          <w:rFonts w:ascii="Century Gothic" w:hAnsi="Century Gothic" w:cs="Arial"/>
          <w:szCs w:val="22"/>
        </w:rPr>
        <w:t>confrontational</w:t>
      </w:r>
      <w:r w:rsidRPr="001B0A4B">
        <w:rPr>
          <w:rFonts w:ascii="Century Gothic" w:hAnsi="Century Gothic" w:cs="Arial"/>
          <w:szCs w:val="22"/>
        </w:rPr>
        <w:t>, and/or unreasonable, and/or overly aggressive;</w:t>
      </w:r>
    </w:p>
    <w:p w14:paraId="7E70A2DA" w14:textId="77777777" w:rsidR="00CE5AED" w:rsidRPr="001B0A4B" w:rsidRDefault="00CE5AED" w:rsidP="00C44DC3">
      <w:pPr>
        <w:numPr>
          <w:ilvl w:val="0"/>
          <w:numId w:val="18"/>
        </w:numPr>
        <w:jc w:val="both"/>
        <w:rPr>
          <w:rFonts w:ascii="Century Gothic" w:hAnsi="Century Gothic" w:cs="Arial"/>
          <w:szCs w:val="22"/>
        </w:rPr>
      </w:pPr>
      <w:r w:rsidRPr="001B0A4B">
        <w:rPr>
          <w:rFonts w:ascii="Century Gothic" w:hAnsi="Century Gothic" w:cs="Arial"/>
          <w:szCs w:val="22"/>
        </w:rPr>
        <w:t xml:space="preserve">Behaving in a manner which adversely affects (or in </w:t>
      </w:r>
      <w:r w:rsidR="00267342" w:rsidRPr="001B0A4B">
        <w:rPr>
          <w:rFonts w:ascii="Century Gothic" w:hAnsi="Century Gothic" w:cs="Arial"/>
          <w:szCs w:val="22"/>
        </w:rPr>
        <w:t>a</w:t>
      </w:r>
      <w:r w:rsidRPr="001B0A4B">
        <w:rPr>
          <w:rFonts w:ascii="Century Gothic" w:hAnsi="Century Gothic" w:cs="Arial"/>
          <w:szCs w:val="22"/>
        </w:rPr>
        <w:t xml:space="preserve"> manner which is </w:t>
      </w:r>
      <w:r w:rsidR="00267342" w:rsidRPr="001B0A4B">
        <w:rPr>
          <w:rFonts w:ascii="Century Gothic" w:hAnsi="Century Gothic" w:cs="Arial"/>
          <w:szCs w:val="22"/>
        </w:rPr>
        <w:t>likely</w:t>
      </w:r>
      <w:r w:rsidRPr="001B0A4B">
        <w:rPr>
          <w:rFonts w:ascii="Century Gothic" w:hAnsi="Century Gothic" w:cs="Arial"/>
          <w:szCs w:val="22"/>
        </w:rPr>
        <w:t xml:space="preserve"> to adversely affect</w:t>
      </w:r>
      <w:r w:rsidR="002667CC" w:rsidRPr="001B0A4B">
        <w:rPr>
          <w:rFonts w:ascii="Century Gothic" w:hAnsi="Century Gothic" w:cs="Arial"/>
          <w:szCs w:val="22"/>
        </w:rPr>
        <w:t>) the welfare of a member or members of the School community; and</w:t>
      </w:r>
    </w:p>
    <w:p w14:paraId="42248C71" w14:textId="77777777" w:rsidR="002667CC" w:rsidRPr="001B0A4B" w:rsidRDefault="002667CC" w:rsidP="00C44DC3">
      <w:pPr>
        <w:numPr>
          <w:ilvl w:val="0"/>
          <w:numId w:val="18"/>
        </w:numPr>
        <w:jc w:val="both"/>
        <w:rPr>
          <w:rFonts w:ascii="Century Gothic" w:hAnsi="Century Gothic" w:cs="Arial"/>
          <w:szCs w:val="22"/>
        </w:rPr>
      </w:pPr>
      <w:r w:rsidRPr="001B0A4B">
        <w:rPr>
          <w:rFonts w:ascii="Century Gothic" w:hAnsi="Century Gothic" w:cs="Arial"/>
          <w:szCs w:val="22"/>
        </w:rPr>
        <w:t xml:space="preserve">Breaching the </w:t>
      </w:r>
      <w:r w:rsidR="00267342" w:rsidRPr="001B0A4B">
        <w:rPr>
          <w:rFonts w:ascii="Century Gothic" w:hAnsi="Century Gothic" w:cs="Arial"/>
          <w:szCs w:val="22"/>
        </w:rPr>
        <w:t>School’s Term and Conditions</w:t>
      </w:r>
      <w:r w:rsidRPr="001B0A4B">
        <w:rPr>
          <w:rFonts w:ascii="Century Gothic" w:hAnsi="Century Gothic" w:cs="Arial"/>
          <w:szCs w:val="22"/>
        </w:rPr>
        <w:t>.</w:t>
      </w:r>
    </w:p>
    <w:p w14:paraId="0F2C9FA6" w14:textId="77777777" w:rsidR="00267342" w:rsidRPr="001B0A4B" w:rsidRDefault="00267342" w:rsidP="00D1581C">
      <w:pPr>
        <w:jc w:val="both"/>
        <w:rPr>
          <w:rFonts w:ascii="Century Gothic" w:hAnsi="Century Gothic" w:cs="Arial"/>
          <w:szCs w:val="22"/>
        </w:rPr>
      </w:pPr>
    </w:p>
    <w:p w14:paraId="3DF5598E" w14:textId="77777777" w:rsidR="00267342" w:rsidRPr="001B0A4B" w:rsidRDefault="00267342" w:rsidP="00267342">
      <w:pPr>
        <w:jc w:val="both"/>
        <w:rPr>
          <w:rFonts w:ascii="Century Gothic" w:hAnsi="Century Gothic" w:cs="Arial"/>
          <w:szCs w:val="22"/>
        </w:rPr>
      </w:pPr>
      <w:r w:rsidRPr="001B0A4B">
        <w:rPr>
          <w:rFonts w:ascii="Century Gothic" w:hAnsi="Century Gothic" w:cs="Arial"/>
          <w:szCs w:val="22"/>
        </w:rPr>
        <w:t>Where there is an incident of unacceptable parental behaviour, the matter will be dealt with under the School’s policy on Expulsion, Removal and Review.</w:t>
      </w:r>
    </w:p>
    <w:p w14:paraId="0879638C" w14:textId="77777777" w:rsidR="00267342" w:rsidRPr="001B0A4B" w:rsidRDefault="00267342" w:rsidP="00D1581C">
      <w:pPr>
        <w:jc w:val="both"/>
        <w:rPr>
          <w:rFonts w:ascii="Century Gothic" w:hAnsi="Century Gothic" w:cs="Arial"/>
          <w:szCs w:val="22"/>
        </w:rPr>
      </w:pPr>
    </w:p>
    <w:p w14:paraId="33ECA5DC" w14:textId="77777777" w:rsidR="002667CC" w:rsidRPr="001B0A4B" w:rsidRDefault="002667CC" w:rsidP="00D1581C">
      <w:pPr>
        <w:jc w:val="both"/>
        <w:rPr>
          <w:rFonts w:ascii="Century Gothic" w:hAnsi="Century Gothic" w:cs="Arial"/>
          <w:szCs w:val="22"/>
        </w:rPr>
      </w:pPr>
      <w:r w:rsidRPr="001B0A4B">
        <w:rPr>
          <w:rFonts w:ascii="Century Gothic" w:hAnsi="Century Gothic" w:cs="Arial"/>
          <w:szCs w:val="22"/>
        </w:rPr>
        <w:lastRenderedPageBreak/>
        <w:t xml:space="preserve">The school reserves the right to impose sanctions for parental </w:t>
      </w:r>
      <w:r w:rsidR="00267342" w:rsidRPr="001B0A4B">
        <w:rPr>
          <w:rFonts w:ascii="Century Gothic" w:hAnsi="Century Gothic" w:cs="Arial"/>
          <w:szCs w:val="22"/>
        </w:rPr>
        <w:t>behaviour</w:t>
      </w:r>
      <w:r w:rsidRPr="001B0A4B">
        <w:rPr>
          <w:rFonts w:ascii="Century Gothic" w:hAnsi="Century Gothic" w:cs="Arial"/>
          <w:szCs w:val="22"/>
        </w:rPr>
        <w:t xml:space="preserve"> falling short of required removal, including but not limited to placing restrictions on a parent’s access to School/School events, communications with </w:t>
      </w:r>
      <w:r w:rsidR="00267342" w:rsidRPr="001B0A4B">
        <w:rPr>
          <w:rFonts w:ascii="Century Gothic" w:hAnsi="Century Gothic" w:cs="Arial"/>
          <w:szCs w:val="22"/>
        </w:rPr>
        <w:t>t</w:t>
      </w:r>
      <w:r w:rsidRPr="001B0A4B">
        <w:rPr>
          <w:rFonts w:ascii="Century Gothic" w:hAnsi="Century Gothic" w:cs="Arial"/>
          <w:szCs w:val="22"/>
        </w:rPr>
        <w:t>he School and/or the imposition of a warning (up to and including a final warning).</w:t>
      </w:r>
    </w:p>
    <w:p w14:paraId="18A3C503" w14:textId="77777777" w:rsidR="00551195" w:rsidRPr="001B0A4B" w:rsidRDefault="00551195" w:rsidP="00D1581C">
      <w:pPr>
        <w:jc w:val="both"/>
        <w:rPr>
          <w:rFonts w:ascii="Century Gothic" w:hAnsi="Century Gothic" w:cs="Arial"/>
          <w:szCs w:val="22"/>
        </w:rPr>
      </w:pPr>
    </w:p>
    <w:p w14:paraId="5DC9C0A1" w14:textId="77777777" w:rsidR="00D1581C" w:rsidRPr="001B0A4B" w:rsidRDefault="00164B3A" w:rsidP="00C44DC3">
      <w:pPr>
        <w:numPr>
          <w:ilvl w:val="0"/>
          <w:numId w:val="15"/>
        </w:numPr>
        <w:ind w:hanging="720"/>
        <w:jc w:val="both"/>
        <w:rPr>
          <w:rFonts w:ascii="Century Gothic" w:hAnsi="Century Gothic" w:cs="Arial"/>
          <w:b/>
          <w:szCs w:val="22"/>
        </w:rPr>
      </w:pPr>
      <w:r w:rsidRPr="001B0A4B">
        <w:rPr>
          <w:rFonts w:ascii="Century Gothic" w:hAnsi="Century Gothic" w:cs="Arial"/>
          <w:b/>
          <w:szCs w:val="22"/>
        </w:rPr>
        <w:t>Restraining students and the use of force</w:t>
      </w:r>
    </w:p>
    <w:p w14:paraId="1FEFD7B4" w14:textId="77777777" w:rsidR="00D1581C" w:rsidRPr="001B0A4B" w:rsidRDefault="00D1581C" w:rsidP="00D1581C">
      <w:pPr>
        <w:jc w:val="both"/>
        <w:rPr>
          <w:rFonts w:ascii="Century Gothic" w:hAnsi="Century Gothic" w:cs="Arial"/>
          <w:szCs w:val="22"/>
        </w:rPr>
      </w:pPr>
    </w:p>
    <w:p w14:paraId="4F32C77E" w14:textId="77777777" w:rsidR="00A81ED5" w:rsidRPr="001B0A4B" w:rsidRDefault="00A81ED5" w:rsidP="00A81ED5">
      <w:pPr>
        <w:jc w:val="both"/>
        <w:rPr>
          <w:rFonts w:ascii="Century Gothic" w:hAnsi="Century Gothic" w:cs="Arial"/>
          <w:szCs w:val="22"/>
        </w:rPr>
      </w:pPr>
      <w:r w:rsidRPr="001B0A4B">
        <w:rPr>
          <w:rFonts w:ascii="Century Gothic" w:hAnsi="Century Gothic" w:cs="Arial"/>
          <w:szCs w:val="22"/>
        </w:rPr>
        <w:t>The Education and Inspections Act 2006, together with the DfE guidance “Restrictive interventions, including use of reasonable force, in schools” (April 2026), allows staff to use reasonable force in certain circumstances.</w:t>
      </w:r>
    </w:p>
    <w:p w14:paraId="6A1C01F7" w14:textId="77777777" w:rsidR="00A81ED5" w:rsidRPr="001B0A4B" w:rsidRDefault="00A81ED5" w:rsidP="00A81ED5">
      <w:pPr>
        <w:jc w:val="both"/>
        <w:rPr>
          <w:rFonts w:ascii="Century Gothic" w:hAnsi="Century Gothic" w:cs="Arial"/>
          <w:szCs w:val="22"/>
        </w:rPr>
      </w:pPr>
    </w:p>
    <w:p w14:paraId="4F844EB9" w14:textId="77777777" w:rsidR="00A81ED5" w:rsidRPr="001B0A4B" w:rsidRDefault="00A81ED5" w:rsidP="00A81ED5">
      <w:pPr>
        <w:jc w:val="both"/>
        <w:rPr>
          <w:rFonts w:ascii="Century Gothic" w:hAnsi="Century Gothic" w:cs="Arial"/>
          <w:szCs w:val="22"/>
        </w:rPr>
      </w:pPr>
      <w:r w:rsidRPr="001B0A4B">
        <w:rPr>
          <w:rFonts w:ascii="Century Gothic" w:hAnsi="Century Gothic" w:cs="Arial"/>
          <w:szCs w:val="22"/>
        </w:rPr>
        <w:t>Force is used to control or restrain a student and may include forms of restraint as part of a restrictive intervention. This can range from guiding a student to safety by the arm through to more serious interventions, such as breaking up a fight or preventing a student from causing harm.</w:t>
      </w:r>
    </w:p>
    <w:p w14:paraId="21CD01ED" w14:textId="77777777" w:rsidR="00A81ED5" w:rsidRPr="001B0A4B" w:rsidRDefault="00A81ED5" w:rsidP="00A81ED5">
      <w:pPr>
        <w:jc w:val="both"/>
        <w:rPr>
          <w:rFonts w:ascii="Century Gothic" w:hAnsi="Century Gothic" w:cs="Arial"/>
          <w:szCs w:val="22"/>
        </w:rPr>
      </w:pPr>
    </w:p>
    <w:p w14:paraId="50CF9818" w14:textId="77777777" w:rsidR="00A81ED5" w:rsidRPr="001B0A4B" w:rsidRDefault="002662E6" w:rsidP="00A81ED5">
      <w:pPr>
        <w:jc w:val="both"/>
        <w:rPr>
          <w:rFonts w:ascii="Century Gothic" w:hAnsi="Century Gothic" w:cs="Arial"/>
          <w:szCs w:val="22"/>
        </w:rPr>
      </w:pPr>
      <w:r w:rsidRPr="001B0A4B">
        <w:rPr>
          <w:rFonts w:ascii="Century Gothic" w:hAnsi="Century Gothic" w:cs="Arial"/>
          <w:szCs w:val="22"/>
        </w:rPr>
        <w:t>Restrictive interventions may be physical or non-physical and may include force, restraint, immobilisation and, in exceptional circumstances, seclusion.</w:t>
      </w:r>
      <w:r w:rsidR="00A81ED5" w:rsidRPr="001B0A4B">
        <w:rPr>
          <w:rFonts w:ascii="Century Gothic" w:hAnsi="Century Gothic" w:cs="Arial"/>
          <w:szCs w:val="22"/>
        </w:rPr>
        <w:t xml:space="preserve"> </w:t>
      </w:r>
      <w:r w:rsidRPr="001B0A4B">
        <w:rPr>
          <w:rFonts w:ascii="Century Gothic" w:hAnsi="Century Gothic" w:cs="Arial"/>
          <w:szCs w:val="22"/>
        </w:rPr>
        <w:t>For the purposes of this policy, immobilisation includes restricting a student’s movement in a way that prevents them from moving freely, where this is not a disciplinary penalty and is used only for safety reasons.</w:t>
      </w:r>
      <w:r w:rsidRPr="001B0A4B">
        <w:rPr>
          <w:rFonts w:ascii="Century Gothic" w:hAnsi="Century Gothic" w:cs="Arial"/>
          <w:i/>
          <w:iCs/>
          <w:szCs w:val="22"/>
        </w:rPr>
        <w:t xml:space="preserve">  </w:t>
      </w:r>
      <w:r w:rsidR="00A81ED5" w:rsidRPr="001B0A4B">
        <w:rPr>
          <w:rFonts w:ascii="Century Gothic" w:hAnsi="Century Gothic" w:cs="Arial"/>
          <w:szCs w:val="22"/>
        </w:rPr>
        <w:t>Seclusion is a non-disciplinary measure where a student is kept apart from others and prevented from leaving for safety reasons. It must only be used to prevent harm and must be supervised at all times.</w:t>
      </w:r>
    </w:p>
    <w:p w14:paraId="470AB6FF" w14:textId="77777777" w:rsidR="00A81ED5" w:rsidRPr="001B0A4B" w:rsidRDefault="00A81ED5" w:rsidP="00A81ED5">
      <w:pPr>
        <w:jc w:val="both"/>
        <w:rPr>
          <w:rFonts w:ascii="Century Gothic" w:hAnsi="Century Gothic" w:cs="Arial"/>
          <w:szCs w:val="22"/>
        </w:rPr>
      </w:pPr>
    </w:p>
    <w:p w14:paraId="011B2C28" w14:textId="77777777" w:rsidR="00DC57E0" w:rsidRPr="001B0A4B" w:rsidRDefault="00A81ED5" w:rsidP="00D1581C">
      <w:pPr>
        <w:jc w:val="both"/>
        <w:rPr>
          <w:rFonts w:ascii="Century Gothic" w:hAnsi="Century Gothic" w:cs="Arial"/>
          <w:szCs w:val="22"/>
        </w:rPr>
      </w:pPr>
      <w:r w:rsidRPr="001B0A4B">
        <w:rPr>
          <w:rFonts w:ascii="Century Gothic" w:hAnsi="Century Gothic" w:cs="Arial"/>
          <w:szCs w:val="22"/>
        </w:rPr>
        <w:t>Any use of force must be reasonable in the circumstances, using no more force than is necessary and for the shortest time required. Staff must consider whether the use of force is necessary and proportionate, and whether less restrictive alternatives are available.</w:t>
      </w:r>
      <w:r w:rsidR="00C13223" w:rsidRPr="001B0A4B">
        <w:rPr>
          <w:rFonts w:ascii="Century Gothic" w:hAnsi="Century Gothic" w:cs="Arial"/>
          <w:szCs w:val="22"/>
        </w:rPr>
        <w:t xml:space="preserve"> </w:t>
      </w:r>
      <w:r w:rsidR="00122B3F" w:rsidRPr="001B0A4B">
        <w:rPr>
          <w:rFonts w:ascii="Century Gothic" w:hAnsi="Century Gothic" w:cs="Arial"/>
          <w:szCs w:val="22"/>
        </w:rPr>
        <w:t>Staff must also consider the impact on the student’s welfare, taking account of the individual needs and circumstances of the student, including any special educational needs or disabilities.</w:t>
      </w:r>
    </w:p>
    <w:p w14:paraId="0A79B401" w14:textId="77777777" w:rsidR="00122B3F" w:rsidRPr="001B0A4B" w:rsidRDefault="00122B3F" w:rsidP="00D1581C">
      <w:pPr>
        <w:jc w:val="both"/>
        <w:rPr>
          <w:rFonts w:ascii="Century Gothic" w:hAnsi="Century Gothic" w:cs="Arial"/>
          <w:szCs w:val="22"/>
        </w:rPr>
      </w:pPr>
    </w:p>
    <w:p w14:paraId="79FB4A0D" w14:textId="77777777" w:rsidR="00DC57E0" w:rsidRPr="001B0A4B" w:rsidRDefault="00DC57E0" w:rsidP="00D1581C">
      <w:pPr>
        <w:jc w:val="both"/>
        <w:rPr>
          <w:rFonts w:ascii="Century Gothic" w:hAnsi="Century Gothic" w:cs="Arial"/>
          <w:szCs w:val="22"/>
        </w:rPr>
      </w:pPr>
      <w:r w:rsidRPr="001B0A4B">
        <w:rPr>
          <w:rFonts w:ascii="Century Gothic" w:hAnsi="Century Gothic" w:cs="Arial"/>
          <w:szCs w:val="22"/>
        </w:rPr>
        <w:t>For the purposes of this policy, a significant incident is any use of force that goes beyond normal, appropriate physical contact between staff and students.</w:t>
      </w:r>
    </w:p>
    <w:p w14:paraId="3854C933" w14:textId="77777777" w:rsidR="00490012" w:rsidRPr="001B0A4B" w:rsidRDefault="00490012" w:rsidP="00D1581C">
      <w:pPr>
        <w:jc w:val="both"/>
        <w:rPr>
          <w:rFonts w:ascii="Century Gothic" w:hAnsi="Century Gothic" w:cs="Arial"/>
          <w:szCs w:val="22"/>
        </w:rPr>
      </w:pPr>
    </w:p>
    <w:p w14:paraId="27B77E20" w14:textId="77777777" w:rsidR="00D1581C" w:rsidRPr="001B0A4B" w:rsidRDefault="00D1581C" w:rsidP="00D1581C">
      <w:pPr>
        <w:jc w:val="both"/>
        <w:rPr>
          <w:rFonts w:ascii="Century Gothic" w:hAnsi="Century Gothic" w:cs="Arial"/>
          <w:szCs w:val="22"/>
        </w:rPr>
      </w:pPr>
      <w:r w:rsidRPr="001B0A4B">
        <w:rPr>
          <w:rFonts w:ascii="Century Gothic" w:hAnsi="Century Gothic" w:cs="Arial"/>
          <w:szCs w:val="22"/>
        </w:rPr>
        <w:t xml:space="preserve">At </w:t>
      </w:r>
      <w:proofErr w:type="spellStart"/>
      <w:r w:rsidRPr="001B0A4B">
        <w:rPr>
          <w:rFonts w:ascii="Century Gothic" w:hAnsi="Century Gothic" w:cs="Arial"/>
          <w:szCs w:val="22"/>
        </w:rPr>
        <w:t>Hurtwood</w:t>
      </w:r>
      <w:proofErr w:type="spellEnd"/>
      <w:r w:rsidRPr="001B0A4B">
        <w:rPr>
          <w:rFonts w:ascii="Century Gothic" w:hAnsi="Century Gothic" w:cs="Arial"/>
          <w:szCs w:val="22"/>
        </w:rPr>
        <w:t xml:space="preserve"> House </w:t>
      </w:r>
      <w:r w:rsidR="001C6BA1" w:rsidRPr="001B0A4B">
        <w:rPr>
          <w:rFonts w:ascii="Century Gothic" w:hAnsi="Century Gothic" w:cs="Arial"/>
          <w:szCs w:val="22"/>
        </w:rPr>
        <w:t xml:space="preserve">staff </w:t>
      </w:r>
      <w:r w:rsidRPr="001B0A4B">
        <w:rPr>
          <w:rFonts w:ascii="Century Gothic" w:hAnsi="Century Gothic" w:cs="Arial"/>
          <w:szCs w:val="22"/>
        </w:rPr>
        <w:t xml:space="preserve">may </w:t>
      </w:r>
      <w:r w:rsidR="00490012" w:rsidRPr="001B0A4B">
        <w:rPr>
          <w:rFonts w:ascii="Century Gothic" w:hAnsi="Century Gothic" w:cs="Arial"/>
          <w:szCs w:val="22"/>
        </w:rPr>
        <w:t>use reasonable force</w:t>
      </w:r>
      <w:r w:rsidRPr="001B0A4B">
        <w:rPr>
          <w:rFonts w:ascii="Century Gothic" w:hAnsi="Century Gothic" w:cs="Arial"/>
          <w:szCs w:val="22"/>
        </w:rPr>
        <w:t xml:space="preserve"> if it prevents </w:t>
      </w:r>
      <w:r w:rsidR="00490012" w:rsidRPr="001B0A4B">
        <w:rPr>
          <w:rFonts w:ascii="Century Gothic" w:hAnsi="Century Gothic" w:cs="Arial"/>
          <w:szCs w:val="22"/>
        </w:rPr>
        <w:t>a student</w:t>
      </w:r>
      <w:r w:rsidRPr="001B0A4B">
        <w:rPr>
          <w:rFonts w:ascii="Century Gothic" w:hAnsi="Century Gothic" w:cs="Arial"/>
          <w:szCs w:val="22"/>
        </w:rPr>
        <w:t xml:space="preserve"> from:</w:t>
      </w:r>
    </w:p>
    <w:p w14:paraId="456E47E0" w14:textId="77777777" w:rsidR="00D1581C" w:rsidRPr="001B0A4B" w:rsidRDefault="00D1581C" w:rsidP="00D1581C">
      <w:pPr>
        <w:jc w:val="both"/>
        <w:rPr>
          <w:rFonts w:ascii="Century Gothic" w:hAnsi="Century Gothic" w:cs="Arial"/>
          <w:szCs w:val="22"/>
        </w:rPr>
      </w:pPr>
    </w:p>
    <w:p w14:paraId="32C82355" w14:textId="77777777" w:rsidR="001C6BA1" w:rsidRPr="001B0A4B" w:rsidRDefault="001C6BA1" w:rsidP="00C44DC3">
      <w:pPr>
        <w:numPr>
          <w:ilvl w:val="0"/>
          <w:numId w:val="5"/>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Committing a criminal offence</w:t>
      </w:r>
    </w:p>
    <w:p w14:paraId="43004E3E" w14:textId="77777777" w:rsidR="00D1581C" w:rsidRPr="001B0A4B" w:rsidRDefault="00490012" w:rsidP="00C44DC3">
      <w:pPr>
        <w:numPr>
          <w:ilvl w:val="0"/>
          <w:numId w:val="5"/>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Hurting</w:t>
      </w:r>
      <w:r w:rsidR="00D1581C" w:rsidRPr="001B0A4B">
        <w:rPr>
          <w:rFonts w:ascii="Century Gothic" w:hAnsi="Century Gothic" w:cs="Arial"/>
          <w:szCs w:val="22"/>
        </w:rPr>
        <w:t xml:space="preserve"> themselves or others</w:t>
      </w:r>
    </w:p>
    <w:p w14:paraId="7DC67C9B" w14:textId="77777777" w:rsidR="00D1581C" w:rsidRPr="001B0A4B" w:rsidRDefault="00D1581C" w:rsidP="00C44DC3">
      <w:pPr>
        <w:numPr>
          <w:ilvl w:val="0"/>
          <w:numId w:val="5"/>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D</w:t>
      </w:r>
      <w:r w:rsidR="00CE75D4" w:rsidRPr="001B0A4B">
        <w:rPr>
          <w:rFonts w:ascii="Century Gothic" w:hAnsi="Century Gothic" w:cs="Arial"/>
          <w:szCs w:val="22"/>
        </w:rPr>
        <w:t>amaging</w:t>
      </w:r>
      <w:r w:rsidRPr="001B0A4B">
        <w:rPr>
          <w:rFonts w:ascii="Century Gothic" w:hAnsi="Century Gothic" w:cs="Arial"/>
          <w:szCs w:val="22"/>
        </w:rPr>
        <w:t xml:space="preserve"> property</w:t>
      </w:r>
    </w:p>
    <w:p w14:paraId="42A74F94" w14:textId="77777777" w:rsidR="00D1581C" w:rsidRPr="001B0A4B" w:rsidRDefault="00D1581C" w:rsidP="00C44DC3">
      <w:pPr>
        <w:numPr>
          <w:ilvl w:val="0"/>
          <w:numId w:val="5"/>
        </w:num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 xml:space="preserve">Acting in a way that is counter to maintaining good order and discipline at the </w:t>
      </w:r>
      <w:r w:rsidR="00FD377D" w:rsidRPr="001B0A4B">
        <w:rPr>
          <w:rFonts w:ascii="Century Gothic" w:hAnsi="Century Gothic" w:cs="Arial"/>
          <w:szCs w:val="22"/>
        </w:rPr>
        <w:t>School</w:t>
      </w:r>
    </w:p>
    <w:p w14:paraId="27A4B19D" w14:textId="77777777" w:rsidR="00490012" w:rsidRPr="001B0A4B" w:rsidRDefault="00490012" w:rsidP="00490012">
      <w:pPr>
        <w:overflowPunct/>
        <w:autoSpaceDE/>
        <w:autoSpaceDN/>
        <w:adjustRightInd/>
        <w:jc w:val="both"/>
        <w:textAlignment w:val="auto"/>
        <w:rPr>
          <w:rFonts w:ascii="Century Gothic" w:hAnsi="Century Gothic" w:cs="Arial"/>
          <w:szCs w:val="22"/>
        </w:rPr>
      </w:pPr>
    </w:p>
    <w:p w14:paraId="743EAD7F" w14:textId="77777777" w:rsidR="00D1581C" w:rsidRPr="001B0A4B" w:rsidRDefault="00B76A74" w:rsidP="00D1581C">
      <w:pPr>
        <w:jc w:val="both"/>
        <w:rPr>
          <w:rFonts w:ascii="Century Gothic" w:hAnsi="Century Gothic" w:cs="Arial"/>
          <w:szCs w:val="22"/>
        </w:rPr>
      </w:pPr>
      <w:r w:rsidRPr="001B0A4B">
        <w:rPr>
          <w:rFonts w:ascii="Century Gothic" w:hAnsi="Century Gothic" w:cs="Arial"/>
          <w:szCs w:val="22"/>
        </w:rPr>
        <w:t>Staff</w:t>
      </w:r>
      <w:r w:rsidR="00D1581C" w:rsidRPr="001B0A4B">
        <w:rPr>
          <w:rFonts w:ascii="Century Gothic" w:hAnsi="Century Gothic" w:cs="Arial"/>
          <w:szCs w:val="22"/>
        </w:rPr>
        <w:t xml:space="preserve"> may also use reasonable force for self-defence or in an emergency when under normal circumstances it would be reasonable to do so – for example a student in danger of drowning who is resisting help. </w:t>
      </w:r>
      <w:r w:rsidR="00A81ED5" w:rsidRPr="001B0A4B">
        <w:rPr>
          <w:rFonts w:ascii="Century Gothic" w:hAnsi="Century Gothic" w:cs="Arial"/>
          <w:szCs w:val="22"/>
        </w:rPr>
        <w:t xml:space="preserve"> Restrictive interventions, including the use of force, should only be used where necessary and as a last resort, when other strategies have not been effective.</w:t>
      </w:r>
    </w:p>
    <w:p w14:paraId="2392DCB2" w14:textId="77777777" w:rsidR="00122B3F" w:rsidRPr="001B0A4B" w:rsidRDefault="00122B3F" w:rsidP="00122B3F">
      <w:pPr>
        <w:jc w:val="both"/>
        <w:rPr>
          <w:rFonts w:ascii="Century Gothic" w:hAnsi="Century Gothic" w:cs="Arial"/>
          <w:szCs w:val="22"/>
        </w:rPr>
      </w:pPr>
    </w:p>
    <w:p w14:paraId="5429605F" w14:textId="77777777" w:rsidR="00122B3F" w:rsidRPr="001B0A4B" w:rsidRDefault="00122B3F" w:rsidP="00122B3F">
      <w:pPr>
        <w:jc w:val="both"/>
        <w:rPr>
          <w:rFonts w:ascii="Century Gothic" w:hAnsi="Century Gothic" w:cs="Arial"/>
          <w:b/>
          <w:bCs/>
          <w:szCs w:val="22"/>
        </w:rPr>
      </w:pPr>
      <w:r w:rsidRPr="001B0A4B">
        <w:rPr>
          <w:rFonts w:ascii="Century Gothic" w:hAnsi="Century Gothic" w:cs="Arial"/>
          <w:b/>
          <w:bCs/>
          <w:szCs w:val="22"/>
        </w:rPr>
        <w:t>Unacceptable Uses of Force</w:t>
      </w:r>
    </w:p>
    <w:p w14:paraId="5262EFD5" w14:textId="77777777" w:rsidR="004B3534" w:rsidRPr="001B0A4B" w:rsidRDefault="00122B3F" w:rsidP="00122B3F">
      <w:pPr>
        <w:jc w:val="both"/>
        <w:rPr>
          <w:rFonts w:ascii="Century Gothic" w:hAnsi="Century Gothic" w:cs="Arial"/>
          <w:szCs w:val="22"/>
        </w:rPr>
      </w:pPr>
      <w:r w:rsidRPr="001B0A4B">
        <w:rPr>
          <w:rFonts w:ascii="Century Gothic" w:hAnsi="Century Gothic" w:cs="Arial"/>
          <w:szCs w:val="22"/>
        </w:rPr>
        <w:t xml:space="preserve">Force must never be used as a form of punishment.  </w:t>
      </w:r>
    </w:p>
    <w:p w14:paraId="3897979F" w14:textId="77777777" w:rsidR="004B3534" w:rsidRPr="001B0A4B" w:rsidRDefault="004B3534" w:rsidP="00122B3F">
      <w:pPr>
        <w:jc w:val="both"/>
        <w:rPr>
          <w:rFonts w:ascii="Century Gothic" w:hAnsi="Century Gothic" w:cs="Arial"/>
          <w:szCs w:val="22"/>
        </w:rPr>
      </w:pPr>
    </w:p>
    <w:p w14:paraId="2AA06F0D" w14:textId="77777777" w:rsidR="00122B3F" w:rsidRPr="001B0A4B" w:rsidRDefault="00122B3F" w:rsidP="00122B3F">
      <w:pPr>
        <w:jc w:val="both"/>
        <w:rPr>
          <w:rFonts w:ascii="Century Gothic" w:hAnsi="Century Gothic" w:cs="Arial"/>
          <w:szCs w:val="22"/>
        </w:rPr>
      </w:pPr>
      <w:r w:rsidRPr="001B0A4B">
        <w:rPr>
          <w:rFonts w:ascii="Century Gothic" w:hAnsi="Century Gothic" w:cs="Arial"/>
          <w:szCs w:val="22"/>
        </w:rPr>
        <w:t>Staff must not use any technique that could cause harm to a student, including those that restrict breathing or circulation, such as applying pressure to the neck, chest or abdomen, or covering the mouth or nose.</w:t>
      </w:r>
    </w:p>
    <w:p w14:paraId="67D119B7" w14:textId="77777777" w:rsidR="00122B3F" w:rsidRPr="001B0A4B" w:rsidRDefault="00122B3F" w:rsidP="00122B3F">
      <w:pPr>
        <w:jc w:val="both"/>
        <w:rPr>
          <w:rFonts w:ascii="Century Gothic" w:hAnsi="Century Gothic" w:cs="Arial"/>
          <w:szCs w:val="22"/>
        </w:rPr>
      </w:pPr>
    </w:p>
    <w:p w14:paraId="5BD47312" w14:textId="77777777" w:rsidR="00122B3F" w:rsidRPr="001B0A4B" w:rsidRDefault="00122B3F" w:rsidP="00122B3F">
      <w:pPr>
        <w:jc w:val="both"/>
        <w:rPr>
          <w:rFonts w:ascii="Century Gothic" w:hAnsi="Century Gothic" w:cs="Arial"/>
          <w:szCs w:val="22"/>
        </w:rPr>
      </w:pPr>
      <w:r w:rsidRPr="001B0A4B">
        <w:rPr>
          <w:rFonts w:ascii="Century Gothic" w:hAnsi="Century Gothic" w:cs="Arial"/>
          <w:szCs w:val="22"/>
        </w:rPr>
        <w:t>Students must not be restrained in a way that could impair their ability to breathe, and any restraint must be released as soon as it is safe to do so.</w:t>
      </w:r>
    </w:p>
    <w:p w14:paraId="004F6178" w14:textId="77777777" w:rsidR="00122B3F" w:rsidRPr="001B0A4B" w:rsidRDefault="00122B3F" w:rsidP="00122B3F">
      <w:pPr>
        <w:jc w:val="both"/>
        <w:rPr>
          <w:rFonts w:ascii="Century Gothic" w:hAnsi="Century Gothic" w:cs="Arial"/>
          <w:szCs w:val="22"/>
        </w:rPr>
      </w:pPr>
    </w:p>
    <w:p w14:paraId="005AE99A" w14:textId="77777777" w:rsidR="00122B3F" w:rsidRPr="001B0A4B" w:rsidRDefault="00122B3F" w:rsidP="00122B3F">
      <w:pPr>
        <w:jc w:val="both"/>
        <w:rPr>
          <w:rFonts w:ascii="Century Gothic" w:hAnsi="Century Gothic" w:cs="Arial"/>
          <w:szCs w:val="22"/>
        </w:rPr>
      </w:pPr>
      <w:r w:rsidRPr="001B0A4B">
        <w:rPr>
          <w:rFonts w:ascii="Century Gothic" w:hAnsi="Century Gothic" w:cs="Arial"/>
          <w:szCs w:val="22"/>
        </w:rPr>
        <w:lastRenderedPageBreak/>
        <w:t>Force should not be used where it is likely to cause more harm than the behaviour it is intended to prevent.</w:t>
      </w:r>
    </w:p>
    <w:p w14:paraId="3AC0647B" w14:textId="77777777" w:rsidR="00122B3F" w:rsidRPr="001B0A4B" w:rsidRDefault="00122B3F" w:rsidP="00122B3F">
      <w:pPr>
        <w:jc w:val="both"/>
        <w:rPr>
          <w:rFonts w:ascii="Century Gothic" w:hAnsi="Century Gothic" w:cs="Arial"/>
          <w:szCs w:val="22"/>
        </w:rPr>
      </w:pPr>
    </w:p>
    <w:p w14:paraId="01DB98FE" w14:textId="77777777" w:rsidR="00551195" w:rsidRPr="001B0A4B" w:rsidRDefault="00122B3F" w:rsidP="00122B3F">
      <w:pPr>
        <w:jc w:val="both"/>
        <w:rPr>
          <w:rFonts w:ascii="Century Gothic" w:hAnsi="Century Gothic" w:cs="Arial"/>
          <w:szCs w:val="22"/>
        </w:rPr>
      </w:pPr>
      <w:r w:rsidRPr="001B0A4B">
        <w:rPr>
          <w:rFonts w:ascii="Century Gothic" w:hAnsi="Century Gothic" w:cs="Arial"/>
          <w:szCs w:val="22"/>
        </w:rPr>
        <w:t>Any use of force must respect the dignity and welfare of the student at all times.</w:t>
      </w:r>
    </w:p>
    <w:p w14:paraId="6088FFB8" w14:textId="77777777" w:rsidR="00122B3F" w:rsidRPr="001B0A4B" w:rsidRDefault="00122B3F" w:rsidP="00551195">
      <w:pPr>
        <w:overflowPunct/>
        <w:autoSpaceDE/>
        <w:autoSpaceDN/>
        <w:adjustRightInd/>
        <w:jc w:val="both"/>
        <w:textAlignment w:val="auto"/>
        <w:rPr>
          <w:rFonts w:ascii="Century Gothic" w:hAnsi="Century Gothic" w:cs="Arial"/>
          <w:szCs w:val="22"/>
        </w:rPr>
      </w:pPr>
    </w:p>
    <w:p w14:paraId="02C71F93" w14:textId="77777777" w:rsidR="00551195" w:rsidRPr="001B0A4B" w:rsidRDefault="00551195" w:rsidP="00551195">
      <w:p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 xml:space="preserve">In addition, reasonable force can be used to search students without consent for </w:t>
      </w:r>
      <w:r w:rsidR="00915BF2" w:rsidRPr="001B0A4B">
        <w:rPr>
          <w:rFonts w:ascii="Century Gothic" w:hAnsi="Century Gothic" w:cs="Arial"/>
          <w:szCs w:val="22"/>
        </w:rPr>
        <w:t>‘</w:t>
      </w:r>
      <w:r w:rsidRPr="001B0A4B">
        <w:rPr>
          <w:rFonts w:ascii="Century Gothic" w:hAnsi="Century Gothic" w:cs="Arial"/>
          <w:szCs w:val="22"/>
        </w:rPr>
        <w:t>prohibited item</w:t>
      </w:r>
      <w:r w:rsidR="00915BF2" w:rsidRPr="001B0A4B">
        <w:rPr>
          <w:rFonts w:ascii="Century Gothic" w:hAnsi="Century Gothic" w:cs="Arial"/>
          <w:szCs w:val="22"/>
        </w:rPr>
        <w:t>s’</w:t>
      </w:r>
      <w:r w:rsidR="00055CBD" w:rsidRPr="001B0A4B">
        <w:rPr>
          <w:rFonts w:ascii="Century Gothic" w:hAnsi="Century Gothic" w:cs="Arial"/>
          <w:szCs w:val="22"/>
        </w:rPr>
        <w:t xml:space="preserve"> (see Appendix 2)</w:t>
      </w:r>
      <w:r w:rsidR="00122B3F" w:rsidRPr="001B0A4B">
        <w:rPr>
          <w:rFonts w:ascii="Century Gothic" w:hAnsi="Century Gothic" w:cs="Arial"/>
          <w:szCs w:val="22"/>
        </w:rPr>
        <w:t>.</w:t>
      </w:r>
    </w:p>
    <w:p w14:paraId="2C12F9D5" w14:textId="77777777" w:rsidR="00055CBD" w:rsidRPr="001B0A4B" w:rsidRDefault="00055CBD" w:rsidP="00300BCE">
      <w:pPr>
        <w:overflowPunct/>
        <w:autoSpaceDE/>
        <w:autoSpaceDN/>
        <w:adjustRightInd/>
        <w:jc w:val="both"/>
        <w:textAlignment w:val="auto"/>
        <w:rPr>
          <w:rFonts w:ascii="Century Gothic" w:hAnsi="Century Gothic" w:cs="Arial"/>
          <w:szCs w:val="22"/>
        </w:rPr>
      </w:pPr>
    </w:p>
    <w:p w14:paraId="6F073965" w14:textId="77777777" w:rsidR="00DC57E0" w:rsidRPr="001B0A4B" w:rsidRDefault="00C13223" w:rsidP="00DC57E0">
      <w:p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The School will record all incidents involving the use of force, restraint or seclusion, and in particular all significant incidents, as soon as practicable</w:t>
      </w:r>
      <w:r w:rsidR="00DC57E0" w:rsidRPr="001B0A4B">
        <w:rPr>
          <w:rFonts w:ascii="Century Gothic" w:hAnsi="Century Gothic" w:cs="Arial"/>
          <w:szCs w:val="22"/>
        </w:rPr>
        <w:t>, and wherever possible on the same day. Records will be monitored by the Deputy Head – Students.</w:t>
      </w:r>
    </w:p>
    <w:p w14:paraId="0331C072" w14:textId="77777777" w:rsidR="00DC57E0" w:rsidRPr="001B0A4B" w:rsidRDefault="00DC57E0" w:rsidP="00DC57E0">
      <w:pPr>
        <w:overflowPunct/>
        <w:autoSpaceDE/>
        <w:autoSpaceDN/>
        <w:adjustRightInd/>
        <w:jc w:val="both"/>
        <w:textAlignment w:val="auto"/>
        <w:rPr>
          <w:rFonts w:ascii="Century Gothic" w:hAnsi="Century Gothic" w:cs="Arial"/>
          <w:szCs w:val="22"/>
        </w:rPr>
      </w:pPr>
    </w:p>
    <w:p w14:paraId="26B0867E" w14:textId="77777777" w:rsidR="002662E6" w:rsidRPr="001B0A4B" w:rsidRDefault="002662E6" w:rsidP="002662E6">
      <w:p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Parents will be informed in writing as soon as practicable, and ideally on the same day, of any significant use of force incident and of any incident involving seclusion, restraint or immobilisation which is required to be reported under the School’s procedures and current statutory guidance.</w:t>
      </w:r>
    </w:p>
    <w:p w14:paraId="5D2468A4" w14:textId="77777777" w:rsidR="002662E6" w:rsidRPr="001B0A4B" w:rsidRDefault="002662E6" w:rsidP="002662E6">
      <w:pPr>
        <w:overflowPunct/>
        <w:autoSpaceDE/>
        <w:autoSpaceDN/>
        <w:adjustRightInd/>
        <w:jc w:val="both"/>
        <w:textAlignment w:val="auto"/>
        <w:rPr>
          <w:rFonts w:ascii="Century Gothic" w:hAnsi="Century Gothic" w:cs="Arial"/>
          <w:szCs w:val="22"/>
        </w:rPr>
      </w:pPr>
    </w:p>
    <w:p w14:paraId="58CF3664" w14:textId="33B22899" w:rsidR="002662E6" w:rsidRPr="001B0A4B" w:rsidRDefault="002662E6" w:rsidP="002662E6">
      <w:p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 xml:space="preserve">The information shared will normally include the time, date, location and duration of the intervention, why it was considered necessary, the type of intervention used, </w:t>
      </w:r>
      <w:r w:rsidR="00E02036">
        <w:rPr>
          <w:rFonts w:ascii="Century Gothic" w:hAnsi="Century Gothic" w:cs="Arial"/>
          <w:szCs w:val="22"/>
        </w:rPr>
        <w:t xml:space="preserve">the degree of any force used </w:t>
      </w:r>
      <w:r w:rsidRPr="001B0A4B">
        <w:rPr>
          <w:rFonts w:ascii="Century Gothic" w:hAnsi="Century Gothic" w:cs="Arial"/>
          <w:szCs w:val="22"/>
        </w:rPr>
        <w:t>and details of any injury sustained and follow-up support provided.</w:t>
      </w:r>
    </w:p>
    <w:p w14:paraId="206679DD" w14:textId="77777777" w:rsidR="002662E6" w:rsidRPr="001B0A4B" w:rsidRDefault="002662E6" w:rsidP="002662E6">
      <w:pPr>
        <w:overflowPunct/>
        <w:autoSpaceDE/>
        <w:autoSpaceDN/>
        <w:adjustRightInd/>
        <w:jc w:val="both"/>
        <w:textAlignment w:val="auto"/>
        <w:rPr>
          <w:rFonts w:ascii="Century Gothic" w:hAnsi="Century Gothic" w:cs="Arial"/>
          <w:szCs w:val="22"/>
        </w:rPr>
      </w:pPr>
    </w:p>
    <w:p w14:paraId="165DDD78" w14:textId="77777777" w:rsidR="002662E6" w:rsidRPr="001B0A4B" w:rsidRDefault="002662E6" w:rsidP="002662E6">
      <w:p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Where informing a parent is considered likely to place the student at risk of significant harm, the School will follow safeguarding procedures and, where appropriate, provide the information to the relevant local authority in accordance with statutory requirements.</w:t>
      </w:r>
    </w:p>
    <w:p w14:paraId="2A05F154" w14:textId="77777777" w:rsidR="00DC57E0" w:rsidRPr="001B0A4B" w:rsidRDefault="00DC57E0" w:rsidP="00DC57E0">
      <w:pPr>
        <w:overflowPunct/>
        <w:autoSpaceDE/>
        <w:autoSpaceDN/>
        <w:adjustRightInd/>
        <w:jc w:val="both"/>
        <w:textAlignment w:val="auto"/>
        <w:rPr>
          <w:rFonts w:ascii="Century Gothic" w:hAnsi="Century Gothic" w:cs="Arial"/>
          <w:szCs w:val="22"/>
        </w:rPr>
      </w:pPr>
    </w:p>
    <w:p w14:paraId="4107E7DA" w14:textId="77777777" w:rsidR="00C13223" w:rsidRPr="001B0A4B" w:rsidRDefault="00DC57E0" w:rsidP="00DC57E0">
      <w:p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 xml:space="preserve">The written record will be completed using the Incident Report Form </w:t>
      </w:r>
      <w:r w:rsidR="004B3534" w:rsidRPr="001B0A4B">
        <w:rPr>
          <w:rFonts w:ascii="Century Gothic" w:hAnsi="Century Gothic" w:cs="Arial"/>
          <w:szCs w:val="22"/>
        </w:rPr>
        <w:t>(see Appendix 1)</w:t>
      </w:r>
      <w:r w:rsidRPr="001B0A4B">
        <w:rPr>
          <w:rFonts w:ascii="Century Gothic" w:hAnsi="Century Gothic" w:cs="Arial"/>
          <w:szCs w:val="22"/>
        </w:rPr>
        <w:t>.</w:t>
      </w:r>
    </w:p>
    <w:p w14:paraId="675662D8" w14:textId="77777777" w:rsidR="00C13223" w:rsidRPr="001B0A4B" w:rsidRDefault="00C13223" w:rsidP="00DC57E0">
      <w:pPr>
        <w:overflowPunct/>
        <w:autoSpaceDE/>
        <w:autoSpaceDN/>
        <w:adjustRightInd/>
        <w:jc w:val="both"/>
        <w:textAlignment w:val="auto"/>
        <w:rPr>
          <w:rFonts w:ascii="Century Gothic" w:hAnsi="Century Gothic" w:cs="Arial"/>
          <w:szCs w:val="22"/>
        </w:rPr>
      </w:pPr>
    </w:p>
    <w:p w14:paraId="781AF1B3" w14:textId="77777777" w:rsidR="00DC57E0" w:rsidRPr="001B0A4B" w:rsidRDefault="002662E6" w:rsidP="00DC57E0">
      <w:pPr>
        <w:overflowPunct/>
        <w:autoSpaceDE/>
        <w:autoSpaceDN/>
        <w:adjustRightInd/>
        <w:jc w:val="both"/>
        <w:textAlignment w:val="auto"/>
        <w:rPr>
          <w:rFonts w:ascii="Century Gothic" w:hAnsi="Century Gothic" w:cs="Arial"/>
          <w:szCs w:val="22"/>
        </w:rPr>
      </w:pPr>
      <w:r w:rsidRPr="001B0A4B">
        <w:rPr>
          <w:rFonts w:ascii="Century Gothic" w:hAnsi="Century Gothic" w:cs="Arial"/>
          <w:szCs w:val="22"/>
        </w:rPr>
        <w:t>Records of incidents involving force, restraint, immobilisation or seclusion will be reviewed regularly by the Deputy Head - Students, and where appropriate by other relevant senior staff, in order to identify any patterns, consider whether additional support or changes to a student’s behaviour or risk management plan are needed, and identify any staff training or policy review requirements.</w:t>
      </w:r>
      <w:r w:rsidR="00C13223" w:rsidRPr="001B0A4B">
        <w:rPr>
          <w:rFonts w:ascii="Century Gothic" w:hAnsi="Century Gothic" w:cs="Arial"/>
          <w:szCs w:val="22"/>
        </w:rPr>
        <w:t xml:space="preserve"> </w:t>
      </w:r>
    </w:p>
    <w:p w14:paraId="3CB75C2F" w14:textId="77777777" w:rsidR="00DC57E0" w:rsidRPr="001B0A4B" w:rsidRDefault="00DC57E0" w:rsidP="00DC57E0">
      <w:pPr>
        <w:overflowPunct/>
        <w:autoSpaceDE/>
        <w:autoSpaceDN/>
        <w:adjustRightInd/>
        <w:jc w:val="both"/>
        <w:textAlignment w:val="auto"/>
        <w:rPr>
          <w:rFonts w:ascii="Century Gothic" w:hAnsi="Century Gothic" w:cs="Arial"/>
          <w:szCs w:val="22"/>
        </w:rPr>
      </w:pPr>
    </w:p>
    <w:p w14:paraId="6158502A" w14:textId="77777777" w:rsidR="00BE264E" w:rsidRPr="001B0A4B" w:rsidRDefault="00BE264E" w:rsidP="00C44DC3">
      <w:pPr>
        <w:numPr>
          <w:ilvl w:val="0"/>
          <w:numId w:val="15"/>
        </w:numPr>
        <w:tabs>
          <w:tab w:val="clear" w:pos="720"/>
        </w:tabs>
        <w:overflowPunct/>
        <w:autoSpaceDE/>
        <w:autoSpaceDN/>
        <w:adjustRightInd/>
        <w:ind w:hanging="720"/>
        <w:jc w:val="both"/>
        <w:textAlignment w:val="auto"/>
        <w:rPr>
          <w:rFonts w:ascii="Century Gothic" w:hAnsi="Century Gothic" w:cs="Arial"/>
          <w:b/>
          <w:szCs w:val="22"/>
        </w:rPr>
      </w:pPr>
      <w:r w:rsidRPr="001B0A4B">
        <w:rPr>
          <w:rFonts w:ascii="Century Gothic" w:hAnsi="Century Gothic" w:cs="Arial"/>
          <w:b/>
          <w:szCs w:val="22"/>
        </w:rPr>
        <w:t>Searching and Confiscation of student property</w:t>
      </w:r>
    </w:p>
    <w:p w14:paraId="140833FA" w14:textId="77777777" w:rsidR="00055CBD" w:rsidRPr="001B0A4B" w:rsidRDefault="00055CBD" w:rsidP="00BE264E">
      <w:pPr>
        <w:overflowPunct/>
        <w:autoSpaceDE/>
        <w:autoSpaceDN/>
        <w:adjustRightInd/>
        <w:jc w:val="both"/>
        <w:textAlignment w:val="auto"/>
      </w:pPr>
    </w:p>
    <w:p w14:paraId="19BEB3B2" w14:textId="11C9C731" w:rsidR="00055CBD" w:rsidRPr="001B0A4B" w:rsidRDefault="00055CBD" w:rsidP="00BE264E">
      <w:pPr>
        <w:overflowPunct/>
        <w:autoSpaceDE/>
        <w:autoSpaceDN/>
        <w:adjustRightInd/>
        <w:jc w:val="both"/>
        <w:textAlignment w:val="auto"/>
        <w:rPr>
          <w:rFonts w:ascii="Century Gothic" w:hAnsi="Century Gothic"/>
        </w:rPr>
      </w:pPr>
      <w:r w:rsidRPr="001B0A4B">
        <w:rPr>
          <w:rFonts w:ascii="Century Gothic" w:hAnsi="Century Gothic"/>
          <w:b/>
          <w:bCs/>
        </w:rPr>
        <w:t>Informed consent</w:t>
      </w:r>
      <w:r w:rsidRPr="001B0A4B">
        <w:rPr>
          <w:rFonts w:ascii="Century Gothic" w:hAnsi="Century Gothic"/>
        </w:rPr>
        <w:t xml:space="preserve">: </w:t>
      </w:r>
      <w:r w:rsidR="006E64CE" w:rsidRPr="001B0A4B">
        <w:rPr>
          <w:rFonts w:ascii="Century Gothic" w:hAnsi="Century Gothic"/>
        </w:rPr>
        <w:t>School staff may search a student or their possessions, and where appropriate their accommodation or personal space, with the student’s consent for any item. Before any search takes place, the member of staff should, where practicable, explain to the student why the search is considered necessary, how and where it will take place, and give the student an opportunity to ask questions so that any agreement is informed. If a member of staff suspects that a student has a banned item in their possession, they may ask the student to turn out their pockets or open a bag. If the student refuses, sanctions may be applied in accordance with this policy, and staff should consider whether a further search is justified under the School Rules or the statutory powers set out in Appendix 2.</w:t>
      </w:r>
    </w:p>
    <w:p w14:paraId="44007E25" w14:textId="77777777" w:rsidR="00055CBD" w:rsidRPr="001B0A4B" w:rsidRDefault="00055CBD" w:rsidP="00BE264E">
      <w:pPr>
        <w:overflowPunct/>
        <w:autoSpaceDE/>
        <w:autoSpaceDN/>
        <w:adjustRightInd/>
        <w:jc w:val="both"/>
        <w:textAlignment w:val="auto"/>
        <w:rPr>
          <w:rFonts w:ascii="Century Gothic" w:hAnsi="Century Gothic"/>
        </w:rPr>
      </w:pPr>
    </w:p>
    <w:p w14:paraId="61F41A0C" w14:textId="2854C866" w:rsidR="00ED3A54" w:rsidRPr="001B0A4B" w:rsidRDefault="00055CBD" w:rsidP="00BE264E">
      <w:pPr>
        <w:overflowPunct/>
        <w:autoSpaceDE/>
        <w:autoSpaceDN/>
        <w:adjustRightInd/>
        <w:jc w:val="both"/>
        <w:textAlignment w:val="auto"/>
        <w:rPr>
          <w:rFonts w:ascii="Century Gothic" w:hAnsi="Century Gothic"/>
        </w:rPr>
      </w:pPr>
      <w:r w:rsidRPr="001B0A4B">
        <w:rPr>
          <w:rFonts w:ascii="Century Gothic" w:hAnsi="Century Gothic"/>
          <w:b/>
          <w:bCs/>
        </w:rPr>
        <w:t>Searches without consent</w:t>
      </w:r>
      <w:r w:rsidRPr="001B0A4B">
        <w:rPr>
          <w:rFonts w:ascii="Century Gothic" w:hAnsi="Century Gothic"/>
        </w:rPr>
        <w:t xml:space="preserve">: </w:t>
      </w:r>
      <w:r w:rsidR="006E64CE" w:rsidRPr="001B0A4B">
        <w:rPr>
          <w:rFonts w:ascii="Century Gothic" w:hAnsi="Century Gothic"/>
        </w:rPr>
        <w:t>the Head, and staff authorised by the Head, may search a student or a student’s possessions, without consent, where they have reasonable grounds for suspecting that the student has a statutory prohibited item in their possession, or another item identified in the School Rules as an item for which a search may be made. Please see Appendix 2 for the School’s policy on searching and confiscation, the distinction between statutory prohibited items and items banned under School Rules, and the definition of prohibited items.</w:t>
      </w:r>
    </w:p>
    <w:p w14:paraId="6C981892" w14:textId="77777777" w:rsidR="00A81ED5" w:rsidRPr="001B0A4B" w:rsidRDefault="00A81ED5" w:rsidP="00BE264E">
      <w:pPr>
        <w:overflowPunct/>
        <w:autoSpaceDE/>
        <w:autoSpaceDN/>
        <w:adjustRightInd/>
        <w:jc w:val="both"/>
        <w:textAlignment w:val="auto"/>
        <w:rPr>
          <w:rFonts w:ascii="Century Gothic" w:hAnsi="Century Gothic"/>
        </w:rPr>
      </w:pPr>
    </w:p>
    <w:p w14:paraId="21F38D8E" w14:textId="77777777" w:rsidR="00D10D6E" w:rsidRPr="001B0A4B" w:rsidRDefault="00DE63AD" w:rsidP="00404E07">
      <w:pPr>
        <w:overflowPunct/>
        <w:autoSpaceDE/>
        <w:autoSpaceDN/>
        <w:adjustRightInd/>
        <w:jc w:val="both"/>
        <w:textAlignment w:val="auto"/>
        <w:rPr>
          <w:rFonts w:cs="Arial"/>
          <w:sz w:val="19"/>
          <w:szCs w:val="19"/>
        </w:rPr>
      </w:pPr>
      <w:r w:rsidRPr="001B0A4B">
        <w:rPr>
          <w:rFonts w:cs="Arial"/>
          <w:sz w:val="19"/>
          <w:szCs w:val="19"/>
        </w:rPr>
        <w:br w:type="page"/>
      </w:r>
    </w:p>
    <w:p w14:paraId="178A4573" w14:textId="77777777" w:rsidR="001758B0" w:rsidRPr="001B0A4B" w:rsidRDefault="001758B0" w:rsidP="00404E07">
      <w:pPr>
        <w:overflowPunct/>
        <w:autoSpaceDE/>
        <w:autoSpaceDN/>
        <w:adjustRightInd/>
        <w:jc w:val="both"/>
        <w:textAlignment w:val="auto"/>
        <w:rPr>
          <w:rFonts w:cs="Arial"/>
          <w:sz w:val="19"/>
          <w:szCs w:val="1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5670"/>
      </w:tblGrid>
      <w:tr w:rsidR="00D10D6E" w:rsidRPr="001B0A4B" w14:paraId="19C02197" w14:textId="77777777" w:rsidTr="00D10D6E">
        <w:tc>
          <w:tcPr>
            <w:tcW w:w="3438" w:type="dxa"/>
            <w:tcBorders>
              <w:bottom w:val="nil"/>
              <w:right w:val="nil"/>
            </w:tcBorders>
          </w:tcPr>
          <w:p w14:paraId="2E96FD7B" w14:textId="77777777" w:rsidR="00D10D6E" w:rsidRPr="001B0A4B" w:rsidRDefault="00D10D6E" w:rsidP="00A44162">
            <w:pPr>
              <w:pStyle w:val="TableHeading"/>
              <w:overflowPunct w:val="0"/>
              <w:autoSpaceDE w:val="0"/>
              <w:autoSpaceDN w:val="0"/>
              <w:adjustRightInd w:val="0"/>
              <w:jc w:val="both"/>
              <w:textAlignment w:val="baseline"/>
              <w:rPr>
                <w:rFonts w:cs="Arial"/>
                <w:sz w:val="19"/>
                <w:szCs w:val="19"/>
              </w:rPr>
            </w:pPr>
            <w:r w:rsidRPr="001B0A4B">
              <w:rPr>
                <w:rFonts w:cs="Arial"/>
                <w:sz w:val="19"/>
                <w:szCs w:val="19"/>
              </w:rPr>
              <w:t>Authorised by</w:t>
            </w:r>
          </w:p>
        </w:tc>
        <w:tc>
          <w:tcPr>
            <w:tcW w:w="5670" w:type="dxa"/>
            <w:tcBorders>
              <w:left w:val="nil"/>
              <w:bottom w:val="nil"/>
            </w:tcBorders>
          </w:tcPr>
          <w:p w14:paraId="71873411" w14:textId="77777777" w:rsidR="00D10D6E" w:rsidRPr="001B0A4B" w:rsidRDefault="00D10D6E" w:rsidP="00A44162">
            <w:pPr>
              <w:jc w:val="both"/>
              <w:rPr>
                <w:rFonts w:cs="Arial"/>
                <w:sz w:val="19"/>
                <w:szCs w:val="19"/>
              </w:rPr>
            </w:pPr>
            <w:r w:rsidRPr="001B0A4B">
              <w:rPr>
                <w:rFonts w:cs="Arial"/>
                <w:sz w:val="19"/>
                <w:szCs w:val="19"/>
              </w:rPr>
              <w:t>resolution of the Partners</w:t>
            </w:r>
          </w:p>
          <w:p w14:paraId="6AE56EF4" w14:textId="77777777" w:rsidR="00D10D6E" w:rsidRPr="001B0A4B" w:rsidRDefault="00D10D6E" w:rsidP="00A44162">
            <w:pPr>
              <w:jc w:val="both"/>
            </w:pPr>
          </w:p>
          <w:p w14:paraId="7EDE6D5D" w14:textId="77777777" w:rsidR="00D10D6E" w:rsidRPr="001B0A4B" w:rsidRDefault="00D10D6E" w:rsidP="00A44162">
            <w:pPr>
              <w:jc w:val="both"/>
            </w:pPr>
          </w:p>
          <w:p w14:paraId="36168A30" w14:textId="77777777" w:rsidR="00D10D6E" w:rsidRPr="001B0A4B" w:rsidRDefault="00D10D6E" w:rsidP="00A44162">
            <w:pPr>
              <w:jc w:val="both"/>
              <w:rPr>
                <w:rFonts w:cs="Arial"/>
                <w:sz w:val="19"/>
                <w:szCs w:val="19"/>
              </w:rPr>
            </w:pPr>
          </w:p>
        </w:tc>
      </w:tr>
      <w:tr w:rsidR="00D10D6E" w:rsidRPr="001B0A4B" w14:paraId="1D51B66F" w14:textId="77777777" w:rsidTr="00D10D6E">
        <w:tc>
          <w:tcPr>
            <w:tcW w:w="3438" w:type="dxa"/>
            <w:tcBorders>
              <w:top w:val="nil"/>
              <w:right w:val="nil"/>
            </w:tcBorders>
          </w:tcPr>
          <w:p w14:paraId="7AD562A3" w14:textId="77777777" w:rsidR="00D10D6E" w:rsidRPr="001B0A4B" w:rsidRDefault="00D10D6E" w:rsidP="00A44162">
            <w:pPr>
              <w:pStyle w:val="TableHeading"/>
              <w:overflowPunct w:val="0"/>
              <w:autoSpaceDE w:val="0"/>
              <w:autoSpaceDN w:val="0"/>
              <w:adjustRightInd w:val="0"/>
              <w:jc w:val="both"/>
              <w:textAlignment w:val="baseline"/>
              <w:rPr>
                <w:rStyle w:val="TableHeadingChar"/>
                <w:rFonts w:cs="Arial"/>
                <w:sz w:val="19"/>
                <w:szCs w:val="19"/>
              </w:rPr>
            </w:pPr>
            <w:r w:rsidRPr="001B0A4B">
              <w:rPr>
                <w:rFonts w:cs="Arial"/>
                <w:sz w:val="19"/>
                <w:szCs w:val="19"/>
              </w:rPr>
              <w:t>Date</w:t>
            </w:r>
          </w:p>
        </w:tc>
        <w:tc>
          <w:tcPr>
            <w:tcW w:w="5670" w:type="dxa"/>
            <w:tcBorders>
              <w:top w:val="nil"/>
              <w:left w:val="nil"/>
            </w:tcBorders>
          </w:tcPr>
          <w:p w14:paraId="6735FDAD" w14:textId="0F71EB33" w:rsidR="00D10D6E" w:rsidRPr="001B0A4B" w:rsidRDefault="001B0A4B" w:rsidP="00A44162">
            <w:pPr>
              <w:jc w:val="both"/>
              <w:rPr>
                <w:rFonts w:cs="Arial"/>
                <w:sz w:val="19"/>
                <w:szCs w:val="19"/>
              </w:rPr>
            </w:pPr>
            <w:r>
              <w:rPr>
                <w:rFonts w:cs="Arial"/>
                <w:sz w:val="19"/>
                <w:szCs w:val="19"/>
              </w:rPr>
              <w:t>2</w:t>
            </w:r>
            <w:r w:rsidRPr="001B0A4B">
              <w:rPr>
                <w:rFonts w:cs="Arial"/>
                <w:sz w:val="19"/>
                <w:szCs w:val="19"/>
                <w:vertAlign w:val="superscript"/>
              </w:rPr>
              <w:t>nd</w:t>
            </w:r>
            <w:r>
              <w:rPr>
                <w:rFonts w:cs="Arial"/>
                <w:sz w:val="19"/>
                <w:szCs w:val="19"/>
              </w:rPr>
              <w:t xml:space="preserve"> June 2026</w:t>
            </w:r>
          </w:p>
        </w:tc>
      </w:tr>
    </w:tbl>
    <w:p w14:paraId="62D078F8" w14:textId="77777777" w:rsidR="00D10D6E" w:rsidRPr="001B0A4B" w:rsidRDefault="00D10D6E" w:rsidP="00D10D6E">
      <w:pPr>
        <w:jc w:val="both"/>
        <w:rPr>
          <w:rFonts w:cs="Arial"/>
          <w:sz w:val="19"/>
          <w:szCs w:val="19"/>
        </w:rPr>
      </w:pPr>
    </w:p>
    <w:tbl>
      <w:tblPr>
        <w:tblW w:w="0" w:type="auto"/>
        <w:tblInd w:w="72" w:type="dxa"/>
        <w:tblBorders>
          <w:top w:val="single" w:sz="4" w:space="0" w:color="808080"/>
          <w:left w:val="single" w:sz="4" w:space="0" w:color="808080"/>
          <w:bottom w:val="single" w:sz="4" w:space="0" w:color="808080"/>
          <w:right w:val="single" w:sz="4" w:space="0" w:color="808080"/>
        </w:tblBorders>
        <w:tblLook w:val="01E0" w:firstRow="1" w:lastRow="1" w:firstColumn="1" w:lastColumn="1" w:noHBand="0" w:noVBand="0"/>
      </w:tblPr>
      <w:tblGrid>
        <w:gridCol w:w="3464"/>
        <w:gridCol w:w="5635"/>
      </w:tblGrid>
      <w:tr w:rsidR="00D10D6E" w:rsidRPr="001B0A4B" w14:paraId="104044BF" w14:textId="77777777" w:rsidTr="00551195">
        <w:trPr>
          <w:trHeight w:val="280"/>
        </w:trPr>
        <w:tc>
          <w:tcPr>
            <w:tcW w:w="3464" w:type="dxa"/>
          </w:tcPr>
          <w:p w14:paraId="72BDA838" w14:textId="77777777" w:rsidR="00D10D6E" w:rsidRPr="001B0A4B" w:rsidRDefault="00D10D6E" w:rsidP="00A44162">
            <w:pPr>
              <w:pStyle w:val="TableHeading"/>
              <w:overflowPunct w:val="0"/>
              <w:autoSpaceDE w:val="0"/>
              <w:autoSpaceDN w:val="0"/>
              <w:adjustRightInd w:val="0"/>
              <w:jc w:val="both"/>
              <w:textAlignment w:val="baseline"/>
              <w:rPr>
                <w:rFonts w:cs="Arial"/>
                <w:sz w:val="19"/>
                <w:szCs w:val="19"/>
              </w:rPr>
            </w:pPr>
            <w:r w:rsidRPr="001B0A4B">
              <w:rPr>
                <w:rFonts w:cs="Arial"/>
                <w:sz w:val="19"/>
                <w:szCs w:val="19"/>
              </w:rPr>
              <w:t>Effective date of the policy</w:t>
            </w:r>
          </w:p>
        </w:tc>
        <w:tc>
          <w:tcPr>
            <w:tcW w:w="5635" w:type="dxa"/>
          </w:tcPr>
          <w:p w14:paraId="70EB5C49" w14:textId="77777777" w:rsidR="00D10D6E" w:rsidRPr="001B0A4B" w:rsidRDefault="00F34E96" w:rsidP="00721B6B">
            <w:pPr>
              <w:jc w:val="both"/>
              <w:rPr>
                <w:rFonts w:cs="Arial"/>
                <w:sz w:val="19"/>
                <w:szCs w:val="19"/>
              </w:rPr>
            </w:pPr>
            <w:r w:rsidRPr="001B0A4B">
              <w:rPr>
                <w:rFonts w:cs="Arial"/>
                <w:sz w:val="19"/>
                <w:szCs w:val="19"/>
              </w:rPr>
              <w:t>Immediate effect</w:t>
            </w:r>
          </w:p>
        </w:tc>
      </w:tr>
      <w:tr w:rsidR="00D10D6E" w:rsidRPr="001B0A4B" w14:paraId="30D17858" w14:textId="77777777" w:rsidTr="00A44162">
        <w:tc>
          <w:tcPr>
            <w:tcW w:w="3464" w:type="dxa"/>
          </w:tcPr>
          <w:p w14:paraId="0C9A2057" w14:textId="77777777" w:rsidR="00D10D6E" w:rsidRPr="001B0A4B" w:rsidRDefault="00D10D6E" w:rsidP="00A44162">
            <w:pPr>
              <w:pStyle w:val="TableHeading"/>
              <w:overflowPunct w:val="0"/>
              <w:autoSpaceDE w:val="0"/>
              <w:autoSpaceDN w:val="0"/>
              <w:adjustRightInd w:val="0"/>
              <w:jc w:val="both"/>
              <w:textAlignment w:val="baseline"/>
              <w:rPr>
                <w:rFonts w:cs="Arial"/>
                <w:sz w:val="19"/>
                <w:szCs w:val="19"/>
              </w:rPr>
            </w:pPr>
            <w:r w:rsidRPr="001B0A4B">
              <w:rPr>
                <w:rFonts w:cs="Arial"/>
                <w:sz w:val="19"/>
                <w:szCs w:val="19"/>
              </w:rPr>
              <w:t>Circulation</w:t>
            </w:r>
          </w:p>
          <w:p w14:paraId="0FD771FD" w14:textId="77777777" w:rsidR="005D2035" w:rsidRPr="001B0A4B" w:rsidRDefault="005D2035" w:rsidP="005D2035">
            <w:pPr>
              <w:rPr>
                <w:b/>
                <w:sz w:val="19"/>
                <w:szCs w:val="19"/>
              </w:rPr>
            </w:pPr>
            <w:r w:rsidRPr="001B0A4B">
              <w:rPr>
                <w:b/>
                <w:sz w:val="19"/>
                <w:szCs w:val="19"/>
              </w:rPr>
              <w:t>Status</w:t>
            </w:r>
          </w:p>
          <w:p w14:paraId="573CBC38" w14:textId="77777777" w:rsidR="007F78EB" w:rsidRPr="001B0A4B" w:rsidRDefault="007F78EB" w:rsidP="007F78EB">
            <w:pPr>
              <w:rPr>
                <w:sz w:val="19"/>
                <w:szCs w:val="19"/>
              </w:rPr>
            </w:pPr>
          </w:p>
        </w:tc>
        <w:tc>
          <w:tcPr>
            <w:tcW w:w="5635" w:type="dxa"/>
          </w:tcPr>
          <w:p w14:paraId="500D8ADB" w14:textId="77777777" w:rsidR="00D10D6E" w:rsidRPr="001B0A4B" w:rsidRDefault="00D10D6E" w:rsidP="00A44162">
            <w:pPr>
              <w:jc w:val="both"/>
              <w:rPr>
                <w:rFonts w:cs="Arial"/>
                <w:sz w:val="19"/>
                <w:szCs w:val="19"/>
              </w:rPr>
            </w:pPr>
            <w:r w:rsidRPr="001B0A4B">
              <w:rPr>
                <w:rFonts w:cs="Arial"/>
                <w:sz w:val="19"/>
                <w:szCs w:val="19"/>
              </w:rPr>
              <w:t>Partners / all staff / parents / students on request</w:t>
            </w:r>
          </w:p>
          <w:p w14:paraId="3294DD95" w14:textId="77777777" w:rsidR="005D2035" w:rsidRPr="001B0A4B" w:rsidRDefault="005D2035" w:rsidP="00A44162">
            <w:pPr>
              <w:jc w:val="both"/>
              <w:rPr>
                <w:rFonts w:cs="Arial"/>
                <w:sz w:val="19"/>
                <w:szCs w:val="19"/>
              </w:rPr>
            </w:pPr>
          </w:p>
          <w:p w14:paraId="140577CC" w14:textId="040A1565" w:rsidR="00CE5AED" w:rsidRPr="001B0A4B" w:rsidRDefault="005D2035" w:rsidP="00CE5AED">
            <w:pPr>
              <w:jc w:val="both"/>
              <w:rPr>
                <w:rFonts w:cs="Arial"/>
                <w:i/>
                <w:iCs/>
                <w:sz w:val="19"/>
                <w:szCs w:val="19"/>
              </w:rPr>
            </w:pPr>
            <w:r w:rsidRPr="001B0A4B">
              <w:rPr>
                <w:rFonts w:cs="Arial"/>
                <w:sz w:val="19"/>
                <w:szCs w:val="19"/>
              </w:rPr>
              <w:t xml:space="preserve">Complies with requirements the Education (Independent School Standards) (England) Regulations 2014, </w:t>
            </w:r>
            <w:r w:rsidRPr="001B0A4B">
              <w:rPr>
                <w:rFonts w:cs="Arial"/>
                <w:i/>
                <w:sz w:val="19"/>
                <w:szCs w:val="19"/>
              </w:rPr>
              <w:t>Boarding schools: national minimum standards</w:t>
            </w:r>
            <w:r w:rsidRPr="001B0A4B">
              <w:rPr>
                <w:rFonts w:cs="Arial"/>
                <w:sz w:val="19"/>
                <w:szCs w:val="19"/>
              </w:rPr>
              <w:t xml:space="preserve"> (Department for Education (DfE), </w:t>
            </w:r>
            <w:r w:rsidR="00040F85" w:rsidRPr="001B0A4B">
              <w:rPr>
                <w:rFonts w:cs="Arial"/>
                <w:sz w:val="19"/>
                <w:szCs w:val="19"/>
              </w:rPr>
              <w:t>202</w:t>
            </w:r>
            <w:r w:rsidR="00DE63AD" w:rsidRPr="001B0A4B">
              <w:rPr>
                <w:rFonts w:cs="Arial"/>
                <w:sz w:val="19"/>
                <w:szCs w:val="19"/>
              </w:rPr>
              <w:t>6</w:t>
            </w:r>
            <w:r w:rsidRPr="001B0A4B">
              <w:rPr>
                <w:rFonts w:cs="Arial"/>
                <w:sz w:val="19"/>
                <w:szCs w:val="19"/>
              </w:rPr>
              <w:t xml:space="preserve">), </w:t>
            </w:r>
            <w:r w:rsidRPr="001B0A4B">
              <w:rPr>
                <w:rFonts w:cs="Arial"/>
                <w:i/>
                <w:sz w:val="19"/>
                <w:szCs w:val="19"/>
              </w:rPr>
              <w:t>Behaviour &amp; Discipline in Schools</w:t>
            </w:r>
            <w:r w:rsidR="006A7722" w:rsidRPr="001B0A4B">
              <w:rPr>
                <w:rFonts w:cs="Arial"/>
                <w:i/>
                <w:sz w:val="19"/>
                <w:szCs w:val="19"/>
              </w:rPr>
              <w:t>: Advice for Headteachers and School Staff</w:t>
            </w:r>
            <w:r w:rsidRPr="001B0A4B">
              <w:rPr>
                <w:rFonts w:cs="Arial"/>
                <w:sz w:val="19"/>
                <w:szCs w:val="19"/>
              </w:rPr>
              <w:t xml:space="preserve"> (DfE, </w:t>
            </w:r>
            <w:r w:rsidR="006A7722" w:rsidRPr="001B0A4B">
              <w:rPr>
                <w:rFonts w:cs="Arial"/>
                <w:sz w:val="19"/>
                <w:szCs w:val="19"/>
              </w:rPr>
              <w:t>Feb 2024</w:t>
            </w:r>
            <w:r w:rsidRPr="001B0A4B">
              <w:rPr>
                <w:rFonts w:cs="Arial"/>
                <w:sz w:val="19"/>
                <w:szCs w:val="19"/>
              </w:rPr>
              <w:t xml:space="preserve">), </w:t>
            </w:r>
            <w:r w:rsidR="00DC57E0" w:rsidRPr="001B0A4B">
              <w:rPr>
                <w:rFonts w:cs="Arial"/>
                <w:i/>
                <w:sz w:val="19"/>
                <w:szCs w:val="19"/>
              </w:rPr>
              <w:t>DfE guidance ‘Restrictive interventions, including use of reasonable force, in schools’ (April 2026)</w:t>
            </w:r>
            <w:r w:rsidRPr="001B0A4B">
              <w:rPr>
                <w:rFonts w:cs="Arial"/>
                <w:sz w:val="19"/>
                <w:szCs w:val="19"/>
              </w:rPr>
              <w:t xml:space="preserve"> and </w:t>
            </w:r>
            <w:r w:rsidRPr="001B0A4B">
              <w:rPr>
                <w:rFonts w:cs="Arial"/>
                <w:i/>
                <w:sz w:val="19"/>
                <w:szCs w:val="19"/>
              </w:rPr>
              <w:t>Searching, Screening and Confiscation</w:t>
            </w:r>
            <w:r w:rsidR="007F78EB" w:rsidRPr="001B0A4B">
              <w:rPr>
                <w:rFonts w:cs="Arial"/>
                <w:i/>
                <w:sz w:val="19"/>
                <w:szCs w:val="19"/>
              </w:rPr>
              <w:t>: Advice for Schools</w:t>
            </w:r>
            <w:r w:rsidRPr="001B0A4B">
              <w:rPr>
                <w:rFonts w:cs="Arial"/>
                <w:i/>
                <w:sz w:val="19"/>
                <w:szCs w:val="19"/>
              </w:rPr>
              <w:t xml:space="preserve"> </w:t>
            </w:r>
            <w:r w:rsidRPr="001B0A4B">
              <w:rPr>
                <w:rFonts w:cs="Arial"/>
                <w:sz w:val="19"/>
                <w:szCs w:val="19"/>
              </w:rPr>
              <w:t xml:space="preserve"> (DfE, J</w:t>
            </w:r>
            <w:r w:rsidR="006E64CE" w:rsidRPr="001B0A4B">
              <w:rPr>
                <w:rFonts w:cs="Arial"/>
                <w:sz w:val="19"/>
                <w:szCs w:val="19"/>
              </w:rPr>
              <w:t>uly</w:t>
            </w:r>
            <w:r w:rsidRPr="001B0A4B">
              <w:rPr>
                <w:rFonts w:cs="Arial"/>
                <w:sz w:val="19"/>
                <w:szCs w:val="19"/>
              </w:rPr>
              <w:t xml:space="preserve"> 20</w:t>
            </w:r>
            <w:r w:rsidR="006E64CE" w:rsidRPr="001B0A4B">
              <w:rPr>
                <w:rFonts w:cs="Arial"/>
                <w:sz w:val="19"/>
                <w:szCs w:val="19"/>
              </w:rPr>
              <w:t>22</w:t>
            </w:r>
            <w:r w:rsidRPr="001B0A4B">
              <w:rPr>
                <w:rFonts w:cs="Arial"/>
                <w:sz w:val="19"/>
                <w:szCs w:val="19"/>
              </w:rPr>
              <w:t>)</w:t>
            </w:r>
            <w:r w:rsidR="00CE5AED" w:rsidRPr="001B0A4B">
              <w:rPr>
                <w:rFonts w:cs="Arial"/>
                <w:sz w:val="19"/>
                <w:szCs w:val="19"/>
              </w:rPr>
              <w:t xml:space="preserve">, </w:t>
            </w:r>
            <w:r w:rsidR="00CE5AED" w:rsidRPr="001B0A4B">
              <w:rPr>
                <w:rFonts w:cs="Arial"/>
                <w:i/>
                <w:iCs/>
                <w:sz w:val="19"/>
                <w:szCs w:val="19"/>
              </w:rPr>
              <w:t xml:space="preserve">Keeping Children Safe in Education (Sept </w:t>
            </w:r>
            <w:r w:rsidR="004F38E0" w:rsidRPr="001B0A4B">
              <w:rPr>
                <w:rFonts w:cs="Arial"/>
                <w:i/>
                <w:iCs/>
                <w:sz w:val="19"/>
                <w:szCs w:val="19"/>
              </w:rPr>
              <w:t>2025</w:t>
            </w:r>
            <w:r w:rsidR="00CE5AED" w:rsidRPr="001B0A4B">
              <w:rPr>
                <w:rFonts w:cs="Arial"/>
                <w:i/>
                <w:iCs/>
                <w:sz w:val="19"/>
                <w:szCs w:val="19"/>
              </w:rPr>
              <w:t>)</w:t>
            </w:r>
          </w:p>
        </w:tc>
      </w:tr>
    </w:tbl>
    <w:p w14:paraId="6F029A63" w14:textId="77777777" w:rsidR="000D57C7" w:rsidRPr="001B0A4B" w:rsidRDefault="000D57C7" w:rsidP="000D57C7">
      <w:pPr>
        <w:rPr>
          <w:rFonts w:cs="Arial"/>
          <w:sz w:val="19"/>
          <w:szCs w:val="19"/>
        </w:rPr>
      </w:pPr>
    </w:p>
    <w:p w14:paraId="51E9C0AC" w14:textId="77777777" w:rsidR="00D1581C" w:rsidRPr="001B0A4B" w:rsidRDefault="006B09E6" w:rsidP="00D1581C">
      <w:pPr>
        <w:tabs>
          <w:tab w:val="center" w:pos="4513"/>
        </w:tabs>
        <w:suppressAutoHyphens/>
        <w:rPr>
          <w:rFonts w:ascii="Century Gothic" w:hAnsi="Century Gothic"/>
          <w:b/>
          <w:spacing w:val="-3"/>
          <w:szCs w:val="22"/>
        </w:rPr>
      </w:pPr>
      <w:r w:rsidRPr="001B0A4B">
        <w:rPr>
          <w:b/>
          <w:spacing w:val="-3"/>
          <w:sz w:val="24"/>
        </w:rPr>
        <w:br w:type="page"/>
      </w:r>
      <w:r w:rsidRPr="001B0A4B">
        <w:rPr>
          <w:rFonts w:ascii="Century Gothic" w:hAnsi="Century Gothic"/>
          <w:b/>
          <w:spacing w:val="-3"/>
          <w:szCs w:val="22"/>
        </w:rPr>
        <w:lastRenderedPageBreak/>
        <w:t>Appendix 1</w:t>
      </w:r>
    </w:p>
    <w:p w14:paraId="0F91784E" w14:textId="77777777" w:rsidR="006B09E6" w:rsidRPr="001B0A4B" w:rsidRDefault="006B09E6" w:rsidP="00D1581C">
      <w:pPr>
        <w:tabs>
          <w:tab w:val="center" w:pos="4513"/>
        </w:tabs>
        <w:suppressAutoHyphens/>
        <w:rPr>
          <w:rFonts w:ascii="Century Gothic" w:hAnsi="Century Gothic"/>
          <w:b/>
          <w:spacing w:val="-3"/>
          <w:szCs w:val="22"/>
        </w:rPr>
      </w:pPr>
    </w:p>
    <w:p w14:paraId="5AC0F870" w14:textId="77777777" w:rsidR="006B09E6" w:rsidRPr="001B0A4B" w:rsidRDefault="006B09E6" w:rsidP="006B09E6">
      <w:pPr>
        <w:rPr>
          <w:rFonts w:ascii="Century Gothic" w:hAnsi="Century Gothic" w:cs="Arial"/>
          <w:b/>
          <w:szCs w:val="22"/>
        </w:rPr>
      </w:pPr>
      <w:r w:rsidRPr="001B0A4B">
        <w:rPr>
          <w:rFonts w:ascii="Century Gothic" w:hAnsi="Century Gothic" w:cs="Arial"/>
          <w:b/>
          <w:szCs w:val="22"/>
        </w:rPr>
        <w:t>Incident Report Form</w:t>
      </w:r>
      <w:r w:rsidR="009E7AB9" w:rsidRPr="001B0A4B">
        <w:rPr>
          <w:rFonts w:ascii="Century Gothic" w:hAnsi="Century Gothic" w:cs="Arial"/>
          <w:b/>
          <w:szCs w:val="22"/>
        </w:rPr>
        <w:t xml:space="preserve"> - Use of </w:t>
      </w:r>
      <w:r w:rsidR="002662E6" w:rsidRPr="001B0A4B">
        <w:rPr>
          <w:rFonts w:ascii="Century Gothic" w:hAnsi="Century Gothic" w:cs="Arial"/>
          <w:b/>
          <w:szCs w:val="22"/>
        </w:rPr>
        <w:t>F</w:t>
      </w:r>
      <w:r w:rsidR="009E7AB9" w:rsidRPr="001B0A4B">
        <w:rPr>
          <w:rFonts w:ascii="Century Gothic" w:hAnsi="Century Gothic" w:cs="Arial"/>
          <w:b/>
          <w:szCs w:val="22"/>
        </w:rPr>
        <w:t>orce</w:t>
      </w:r>
      <w:r w:rsidR="002662E6" w:rsidRPr="001B0A4B">
        <w:rPr>
          <w:rFonts w:ascii="Century Gothic" w:hAnsi="Century Gothic" w:cs="Arial"/>
          <w:b/>
          <w:szCs w:val="22"/>
        </w:rPr>
        <w:t>, Restraint and Seclusion</w:t>
      </w:r>
    </w:p>
    <w:p w14:paraId="3807D20E" w14:textId="77777777" w:rsidR="006B09E6" w:rsidRPr="001B0A4B" w:rsidRDefault="002662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Details of student involved in the restrictive intervention</w:t>
      </w:r>
      <w:r w:rsidR="006B09E6" w:rsidRPr="001B0A4B">
        <w:rPr>
          <w:rFonts w:ascii="Century Gothic" w:hAnsi="Century Gothic" w:cs="Arial"/>
        </w:rPr>
        <w:t xml:space="preserve"> - name, </w:t>
      </w:r>
      <w:r w:rsidR="006C6CBF" w:rsidRPr="001B0A4B">
        <w:rPr>
          <w:rFonts w:ascii="Century Gothic" w:hAnsi="Century Gothic" w:cs="Arial"/>
        </w:rPr>
        <w:t>House</w:t>
      </w:r>
      <w:r w:rsidR="006B09E6" w:rsidRPr="001B0A4B">
        <w:rPr>
          <w:rFonts w:ascii="Century Gothic" w:hAnsi="Century Gothic" w:cs="Arial"/>
        </w:rPr>
        <w:t xml:space="preserve"> and any SEN disability or other vulnerability</w:t>
      </w:r>
    </w:p>
    <w:p w14:paraId="1F12361C"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18B28D8A"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14ECB7E9"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585811C7"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45AED89C"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5FB89FED" w14:textId="77777777" w:rsidR="006B09E6" w:rsidRPr="001B0A4B" w:rsidRDefault="006B09E6" w:rsidP="006B09E6">
      <w:pPr>
        <w:rPr>
          <w:rFonts w:ascii="Century Gothic" w:hAnsi="Century Gothic"/>
        </w:rPr>
      </w:pPr>
    </w:p>
    <w:p w14:paraId="48DC3D56"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Date, time and location of incident</w:t>
      </w:r>
    </w:p>
    <w:p w14:paraId="4429D7D8"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144A5DE0"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04001D24"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rPr>
      </w:pPr>
    </w:p>
    <w:p w14:paraId="136A9B7D"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rPr>
      </w:pPr>
    </w:p>
    <w:p w14:paraId="7BDBC0BB" w14:textId="77777777" w:rsidR="006B09E6" w:rsidRPr="001B0A4B" w:rsidRDefault="006B09E6" w:rsidP="006B09E6">
      <w:pPr>
        <w:rPr>
          <w:rFonts w:ascii="Century Gothic" w:hAnsi="Century Gothic"/>
        </w:rPr>
      </w:pPr>
    </w:p>
    <w:p w14:paraId="387DBA39" w14:textId="77777777" w:rsidR="00DC57E0" w:rsidRPr="001B0A4B" w:rsidRDefault="00DC57E0" w:rsidP="00DC57E0">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Approximate duration of the intervention</w:t>
      </w:r>
    </w:p>
    <w:p w14:paraId="4A5DF2F3" w14:textId="77777777" w:rsidR="00DC57E0" w:rsidRPr="001B0A4B" w:rsidRDefault="00DC57E0" w:rsidP="00DC57E0">
      <w:pPr>
        <w:pBdr>
          <w:top w:val="single" w:sz="4" w:space="1" w:color="auto"/>
          <w:left w:val="single" w:sz="4" w:space="4" w:color="auto"/>
          <w:bottom w:val="single" w:sz="4" w:space="1" w:color="auto"/>
          <w:right w:val="single" w:sz="4" w:space="4" w:color="auto"/>
        </w:pBdr>
        <w:rPr>
          <w:rFonts w:ascii="Century Gothic" w:hAnsi="Century Gothic" w:cs="Arial"/>
        </w:rPr>
      </w:pPr>
    </w:p>
    <w:p w14:paraId="113E30BE" w14:textId="77777777" w:rsidR="00DC57E0" w:rsidRPr="001B0A4B" w:rsidRDefault="00DC57E0" w:rsidP="00DC57E0">
      <w:pPr>
        <w:pBdr>
          <w:top w:val="single" w:sz="4" w:space="1" w:color="auto"/>
          <w:left w:val="single" w:sz="4" w:space="4" w:color="auto"/>
          <w:bottom w:val="single" w:sz="4" w:space="1" w:color="auto"/>
          <w:right w:val="single" w:sz="4" w:space="4" w:color="auto"/>
        </w:pBdr>
        <w:rPr>
          <w:rFonts w:ascii="Century Gothic" w:hAnsi="Century Gothic" w:cs="Arial"/>
        </w:rPr>
      </w:pPr>
    </w:p>
    <w:p w14:paraId="19E0A20C" w14:textId="77777777" w:rsidR="00DC57E0" w:rsidRPr="001B0A4B" w:rsidRDefault="00DC57E0" w:rsidP="00DC57E0">
      <w:pPr>
        <w:pBdr>
          <w:top w:val="single" w:sz="4" w:space="1" w:color="auto"/>
          <w:left w:val="single" w:sz="4" w:space="4" w:color="auto"/>
          <w:bottom w:val="single" w:sz="4" w:space="1" w:color="auto"/>
          <w:right w:val="single" w:sz="4" w:space="4" w:color="auto"/>
        </w:pBdr>
        <w:rPr>
          <w:rFonts w:ascii="Century Gothic" w:hAnsi="Century Gothic" w:cs="Arial"/>
        </w:rPr>
      </w:pPr>
    </w:p>
    <w:p w14:paraId="59B5629A" w14:textId="77777777" w:rsidR="00DC57E0" w:rsidRPr="001B0A4B" w:rsidRDefault="00DC57E0" w:rsidP="006B09E6">
      <w:pPr>
        <w:rPr>
          <w:rFonts w:ascii="Century Gothic" w:hAnsi="Century Gothic"/>
        </w:rPr>
      </w:pPr>
    </w:p>
    <w:p w14:paraId="1E948949"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Names of staff involved (directly or as witnesses)</w:t>
      </w:r>
    </w:p>
    <w:p w14:paraId="4363791B"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5A29D481"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11CA2E96"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1469DC2E"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3C308037" w14:textId="77777777" w:rsidR="006B09E6" w:rsidRPr="001B0A4B" w:rsidRDefault="006B09E6" w:rsidP="006B09E6">
      <w:pPr>
        <w:rPr>
          <w:rFonts w:ascii="Century Gothic" w:hAnsi="Century Gothic"/>
        </w:rPr>
      </w:pPr>
    </w:p>
    <w:p w14:paraId="2BB39DF7"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Details of other students involved (directly or as witnesses), including whether any of the students involved were vulnerable for SEN, disability, medical or social reasons</w:t>
      </w:r>
    </w:p>
    <w:p w14:paraId="24BFDA5C"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6F28B5CA"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07D2F355"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42CDBB8D"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69A0E87C"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5D03DC33"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782373BB" w14:textId="77777777" w:rsidR="006B09E6" w:rsidRPr="001B0A4B" w:rsidRDefault="006B09E6" w:rsidP="006B09E6">
      <w:pPr>
        <w:rPr>
          <w:rFonts w:ascii="Century Gothic" w:hAnsi="Century Gothic"/>
        </w:rPr>
      </w:pPr>
    </w:p>
    <w:p w14:paraId="031BB9A9"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Description of incident by the staff involved, including any attempts to de-escalate and warnings given that force might be used</w:t>
      </w:r>
    </w:p>
    <w:p w14:paraId="59AE2B16"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09B7C8A9"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6A99A175"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22D3E9D6"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36BE7289"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433CC9A9" w14:textId="77777777" w:rsidR="006B09E6" w:rsidRPr="001B0A4B" w:rsidRDefault="006B09E6" w:rsidP="006B09E6">
      <w:pPr>
        <w:rPr>
          <w:rFonts w:ascii="Century Gothic" w:hAnsi="Century Gothic"/>
        </w:rPr>
      </w:pPr>
    </w:p>
    <w:p w14:paraId="0E1134B6" w14:textId="77777777" w:rsidR="006B09E6" w:rsidRPr="001B0A4B" w:rsidRDefault="002662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Reason for intervention and description of force/restraint/seclusion used</w:t>
      </w:r>
    </w:p>
    <w:p w14:paraId="451FD533"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7142F05F"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300C6D77"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67D038EF"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3A250656" w14:textId="77777777" w:rsidR="006B09E6" w:rsidRPr="001B0A4B" w:rsidRDefault="00772EA0" w:rsidP="006B09E6">
      <w:pPr>
        <w:rPr>
          <w:rFonts w:ascii="Century Gothic" w:hAnsi="Century Gothic" w:cs="Arial"/>
        </w:rPr>
      </w:pPr>
      <w:r w:rsidRPr="001B0A4B">
        <w:rPr>
          <w:rFonts w:ascii="Century Gothic" w:hAnsi="Century Gothic" w:cs="Arial"/>
        </w:rPr>
        <w:br w:type="page"/>
      </w:r>
    </w:p>
    <w:p w14:paraId="3970DF18" w14:textId="77777777" w:rsidR="006B09E6" w:rsidRPr="001B0A4B" w:rsidRDefault="006B09E6" w:rsidP="006B09E6">
      <w:pPr>
        <w:rPr>
          <w:rFonts w:ascii="Century Gothic" w:hAnsi="Century Gothic" w:cs="Arial"/>
        </w:rPr>
      </w:pPr>
    </w:p>
    <w:p w14:paraId="3A2B6AFE"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Any injury suffered by staff or students and any first aid and/or medical attention required</w:t>
      </w:r>
    </w:p>
    <w:p w14:paraId="2EB472DB"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5BA71A91"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34B312CE"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54E5326A"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77CBF495"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6672DD6E" w14:textId="77777777" w:rsidR="006B09E6" w:rsidRPr="001B0A4B" w:rsidRDefault="006B09E6" w:rsidP="006B09E6">
      <w:pPr>
        <w:rPr>
          <w:rFonts w:ascii="Century Gothic" w:hAnsi="Century Gothic"/>
        </w:rPr>
      </w:pPr>
    </w:p>
    <w:p w14:paraId="5FA5B4FA"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Reasons for making a record of this incident</w:t>
      </w:r>
    </w:p>
    <w:p w14:paraId="731CC9DC"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32790478"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67AD39B2" w14:textId="77777777" w:rsidR="006B09E6" w:rsidRPr="001B0A4B" w:rsidRDefault="006B09E6" w:rsidP="006B09E6">
      <w:pPr>
        <w:rPr>
          <w:rFonts w:ascii="Century Gothic" w:hAnsi="Century Gothic"/>
        </w:rPr>
      </w:pPr>
    </w:p>
    <w:p w14:paraId="7B8B5427"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Follow up, including post-incident support and any disciplinary action against students</w:t>
      </w:r>
    </w:p>
    <w:p w14:paraId="2B284AFD"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43D19843"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5ACB1FB3"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rPr>
      </w:pPr>
    </w:p>
    <w:p w14:paraId="3D8BFC4E" w14:textId="77777777" w:rsidR="006B09E6" w:rsidRPr="001B0A4B" w:rsidRDefault="006B09E6" w:rsidP="006B09E6">
      <w:pPr>
        <w:rPr>
          <w:rFonts w:ascii="Century Gothic" w:hAnsi="Century Gothic"/>
        </w:rPr>
      </w:pPr>
    </w:p>
    <w:p w14:paraId="3E5B13DA"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Any information about incident shared with staff not involved in it and external agencies</w:t>
      </w:r>
    </w:p>
    <w:p w14:paraId="47157207"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1CC45C99"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34211C32"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75436FFF" w14:textId="77777777" w:rsidR="006B09E6" w:rsidRPr="001B0A4B" w:rsidRDefault="006B09E6" w:rsidP="006B09E6">
      <w:pPr>
        <w:rPr>
          <w:rFonts w:ascii="Century Gothic" w:hAnsi="Century Gothic" w:cs="Arial"/>
        </w:rPr>
      </w:pPr>
    </w:p>
    <w:p w14:paraId="372C6E91"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When and how those with parental responsibility were informed about the incident and any views they have expressed</w:t>
      </w:r>
    </w:p>
    <w:p w14:paraId="3E9A7DED"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47DDD15A"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23B544E3"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rPr>
      </w:pPr>
    </w:p>
    <w:p w14:paraId="7C206E1C" w14:textId="77777777" w:rsidR="006B09E6" w:rsidRPr="001B0A4B" w:rsidRDefault="006B09E6" w:rsidP="006B09E6">
      <w:pPr>
        <w:rPr>
          <w:rFonts w:ascii="Century Gothic" w:hAnsi="Century Gothic"/>
        </w:rPr>
      </w:pPr>
    </w:p>
    <w:p w14:paraId="032D2A7A"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Has any complaint been lodged (details should not be recorded here)?</w:t>
      </w:r>
    </w:p>
    <w:p w14:paraId="76C338FF"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3A6E9510"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3F594C1F"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5FCA1BC6"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p>
    <w:p w14:paraId="679864F3" w14:textId="77777777" w:rsidR="006B09E6" w:rsidRPr="001B0A4B" w:rsidRDefault="006B09E6" w:rsidP="006B09E6">
      <w:pPr>
        <w:rPr>
          <w:rFonts w:ascii="Century Gothic" w:hAnsi="Century Gothic"/>
        </w:rPr>
      </w:pPr>
    </w:p>
    <w:p w14:paraId="5C65BF4D"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Report compiled by</w:t>
      </w:r>
    </w:p>
    <w:p w14:paraId="4668E4EF" w14:textId="77777777" w:rsidR="006B09E6" w:rsidRPr="001B0A4B" w:rsidRDefault="006B09E6" w:rsidP="006B09E6">
      <w:pPr>
        <w:rPr>
          <w:rFonts w:ascii="Century Gothic" w:hAnsi="Century Gothic"/>
        </w:rPr>
      </w:pPr>
    </w:p>
    <w:p w14:paraId="4123773F"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Name and role</w:t>
      </w:r>
    </w:p>
    <w:p w14:paraId="08A27E3D" w14:textId="77777777" w:rsidR="006B09E6" w:rsidRPr="001B0A4B" w:rsidRDefault="006B09E6" w:rsidP="006B09E6">
      <w:pPr>
        <w:rPr>
          <w:rFonts w:ascii="Century Gothic" w:hAnsi="Century Gothic"/>
        </w:rPr>
      </w:pPr>
    </w:p>
    <w:p w14:paraId="5CD18F2C"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Date</w:t>
      </w:r>
    </w:p>
    <w:p w14:paraId="6E6E80D8" w14:textId="77777777" w:rsidR="006B09E6" w:rsidRPr="001B0A4B" w:rsidRDefault="006B09E6" w:rsidP="006B09E6">
      <w:pPr>
        <w:rPr>
          <w:rFonts w:ascii="Century Gothic" w:hAnsi="Century Gothic"/>
        </w:rPr>
      </w:pPr>
    </w:p>
    <w:p w14:paraId="2051D3F5"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Report countersigned by</w:t>
      </w:r>
    </w:p>
    <w:p w14:paraId="7E3D30A5" w14:textId="77777777" w:rsidR="006B09E6" w:rsidRPr="001B0A4B" w:rsidRDefault="006B09E6" w:rsidP="006B09E6">
      <w:pPr>
        <w:rPr>
          <w:rFonts w:ascii="Century Gothic" w:hAnsi="Century Gothic"/>
        </w:rPr>
      </w:pPr>
    </w:p>
    <w:p w14:paraId="0C80378F"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Name and role</w:t>
      </w:r>
    </w:p>
    <w:p w14:paraId="2DE0281D" w14:textId="77777777" w:rsidR="006B09E6" w:rsidRPr="001B0A4B" w:rsidRDefault="006B09E6" w:rsidP="006B09E6">
      <w:pPr>
        <w:rPr>
          <w:rFonts w:ascii="Century Gothic" w:hAnsi="Century Gothic"/>
        </w:rPr>
      </w:pPr>
    </w:p>
    <w:p w14:paraId="0B6FBF19" w14:textId="77777777" w:rsidR="006B09E6" w:rsidRPr="001B0A4B" w:rsidRDefault="006B09E6" w:rsidP="006B09E6">
      <w:pPr>
        <w:pBdr>
          <w:top w:val="single" w:sz="4" w:space="1" w:color="auto"/>
          <w:left w:val="single" w:sz="4" w:space="4" w:color="auto"/>
          <w:bottom w:val="single" w:sz="4" w:space="1" w:color="auto"/>
          <w:right w:val="single" w:sz="4" w:space="4" w:color="auto"/>
        </w:pBdr>
        <w:rPr>
          <w:rFonts w:ascii="Century Gothic" w:hAnsi="Century Gothic" w:cs="Arial"/>
        </w:rPr>
      </w:pPr>
      <w:r w:rsidRPr="001B0A4B">
        <w:rPr>
          <w:rFonts w:ascii="Century Gothic" w:hAnsi="Century Gothic" w:cs="Arial"/>
        </w:rPr>
        <w:t>Date</w:t>
      </w:r>
    </w:p>
    <w:p w14:paraId="5902DE66" w14:textId="77777777" w:rsidR="006B09E6" w:rsidRPr="001B0A4B" w:rsidRDefault="006B09E6" w:rsidP="006B09E6">
      <w:pPr>
        <w:rPr>
          <w:rFonts w:ascii="Century Gothic" w:hAnsi="Century Gothic"/>
        </w:rPr>
      </w:pPr>
    </w:p>
    <w:p w14:paraId="5E1AD15C" w14:textId="77777777" w:rsidR="006B09E6" w:rsidRPr="001B0A4B" w:rsidRDefault="006B09E6" w:rsidP="006B09E6">
      <w:pPr>
        <w:rPr>
          <w:rFonts w:ascii="Century Gothic" w:hAnsi="Century Gothic"/>
        </w:rPr>
      </w:pPr>
      <w:r w:rsidRPr="001B0A4B">
        <w:rPr>
          <w:rFonts w:ascii="Century Gothic" w:hAnsi="Century Gothic"/>
        </w:rPr>
        <w:t xml:space="preserve">Please note:  The names of </w:t>
      </w:r>
      <w:r w:rsidR="009E7AB9" w:rsidRPr="001B0A4B">
        <w:rPr>
          <w:rFonts w:ascii="Century Gothic" w:hAnsi="Century Gothic"/>
        </w:rPr>
        <w:t xml:space="preserve">other </w:t>
      </w:r>
      <w:r w:rsidRPr="001B0A4B">
        <w:rPr>
          <w:rFonts w:ascii="Century Gothic" w:hAnsi="Century Gothic"/>
        </w:rPr>
        <w:t>students should be removed before the completed form is sent to parents and the names of members of staff should only be included with their consent.</w:t>
      </w:r>
      <w:bookmarkStart w:id="1" w:name="ThisPosnSave"/>
      <w:bookmarkEnd w:id="1"/>
    </w:p>
    <w:p w14:paraId="45DE9C40" w14:textId="77777777" w:rsidR="00C04F7B" w:rsidRPr="001B0A4B" w:rsidRDefault="00C04F7B" w:rsidP="00C04F7B">
      <w:pPr>
        <w:jc w:val="center"/>
        <w:rPr>
          <w:rFonts w:ascii="Century Gothic" w:hAnsi="Century Gothic"/>
          <w:b/>
          <w:bCs/>
          <w:i/>
          <w:iCs/>
        </w:rPr>
      </w:pPr>
    </w:p>
    <w:p w14:paraId="081D1753" w14:textId="77777777" w:rsidR="00C04F7B" w:rsidRPr="001B0A4B" w:rsidRDefault="00C04F7B" w:rsidP="00C04F7B">
      <w:pPr>
        <w:jc w:val="center"/>
        <w:rPr>
          <w:rFonts w:ascii="Century Gothic" w:hAnsi="Century Gothic" w:cs="AvantGardeITCbyBT-Demi"/>
          <w:b/>
          <w:bCs/>
          <w:i/>
          <w:iCs/>
          <w:color w:val="FFFFFF"/>
          <w:sz w:val="24"/>
          <w:szCs w:val="24"/>
          <w:lang w:eastAsia="en-GB"/>
        </w:rPr>
      </w:pPr>
      <w:r w:rsidRPr="001B0A4B">
        <w:rPr>
          <w:rFonts w:ascii="Century Gothic" w:hAnsi="Century Gothic"/>
          <w:b/>
          <w:bCs/>
          <w:i/>
          <w:iCs/>
        </w:rPr>
        <w:t xml:space="preserve">This should be sent to the Deputy Head </w:t>
      </w:r>
      <w:r w:rsidR="00190D6E" w:rsidRPr="001B0A4B">
        <w:rPr>
          <w:rFonts w:ascii="Century Gothic" w:hAnsi="Century Gothic"/>
          <w:b/>
          <w:bCs/>
          <w:i/>
          <w:iCs/>
        </w:rPr>
        <w:t xml:space="preserve">- </w:t>
      </w:r>
      <w:r w:rsidRPr="001B0A4B">
        <w:rPr>
          <w:rFonts w:ascii="Century Gothic" w:hAnsi="Century Gothic"/>
          <w:b/>
          <w:bCs/>
          <w:i/>
          <w:iCs/>
        </w:rPr>
        <w:t>Students and recorded on CPOMS.</w:t>
      </w:r>
    </w:p>
    <w:p w14:paraId="5F1476FC" w14:textId="77777777" w:rsidR="009924A9" w:rsidRPr="001B0A4B" w:rsidRDefault="009924A9" w:rsidP="009924A9">
      <w:pPr>
        <w:rPr>
          <w:rFonts w:ascii="Century Gothic" w:hAnsi="Century Gothic" w:cs="Arial"/>
          <w:b/>
          <w:szCs w:val="22"/>
        </w:rPr>
      </w:pPr>
      <w:r w:rsidRPr="001B0A4B">
        <w:rPr>
          <w:b/>
          <w:spacing w:val="-3"/>
          <w:sz w:val="24"/>
        </w:rPr>
        <w:br w:type="page"/>
      </w:r>
      <w:r w:rsidRPr="001B0A4B">
        <w:rPr>
          <w:rFonts w:ascii="Century Gothic" w:hAnsi="Century Gothic" w:cs="Arial"/>
          <w:b/>
          <w:szCs w:val="22"/>
        </w:rPr>
        <w:lastRenderedPageBreak/>
        <w:t>Appendix 2</w:t>
      </w:r>
      <w:r w:rsidRPr="001B0A4B">
        <w:rPr>
          <w:rFonts w:ascii="Century Gothic" w:hAnsi="Century Gothic" w:cs="Arial"/>
          <w:b/>
          <w:szCs w:val="22"/>
        </w:rPr>
        <w:tab/>
        <w:t>Searching and Confiscation</w:t>
      </w:r>
    </w:p>
    <w:p w14:paraId="2F25855A" w14:textId="77777777" w:rsidR="009924A9" w:rsidRPr="001B0A4B" w:rsidRDefault="009924A9" w:rsidP="009924A9">
      <w:pPr>
        <w:rPr>
          <w:rFonts w:ascii="Century Gothic" w:hAnsi="Century Gothic" w:cs="Arial"/>
          <w:b/>
          <w:szCs w:val="22"/>
        </w:rPr>
      </w:pPr>
    </w:p>
    <w:p w14:paraId="4D79A570" w14:textId="5069F309" w:rsidR="009924A9" w:rsidRPr="001B0A4B" w:rsidRDefault="009924A9" w:rsidP="00C44DC3">
      <w:pPr>
        <w:pStyle w:val="Default"/>
        <w:numPr>
          <w:ilvl w:val="0"/>
          <w:numId w:val="10"/>
        </w:numPr>
        <w:rPr>
          <w:rFonts w:ascii="Century Gothic" w:hAnsi="Century Gothic" w:cs="Arial"/>
          <w:sz w:val="22"/>
          <w:szCs w:val="22"/>
        </w:rPr>
      </w:pPr>
      <w:r w:rsidRPr="001B0A4B">
        <w:rPr>
          <w:rFonts w:ascii="Century Gothic" w:hAnsi="Century Gothic" w:cs="Arial"/>
          <w:sz w:val="22"/>
          <w:szCs w:val="22"/>
        </w:rPr>
        <w:t>The Education and Inspections Act 2006 and DfE guidance for schools on Searching, Screening and Confiscation (</w:t>
      </w:r>
      <w:r w:rsidR="00FB6405" w:rsidRPr="001B0A4B">
        <w:rPr>
          <w:rFonts w:ascii="Century Gothic" w:hAnsi="Century Gothic" w:cs="Arial"/>
          <w:sz w:val="22"/>
          <w:szCs w:val="22"/>
        </w:rPr>
        <w:t>July 2022</w:t>
      </w:r>
      <w:r w:rsidRPr="001B0A4B">
        <w:rPr>
          <w:rFonts w:ascii="Century Gothic" w:hAnsi="Century Gothic" w:cs="Arial"/>
          <w:sz w:val="22"/>
          <w:szCs w:val="22"/>
        </w:rPr>
        <w:t xml:space="preserve">) allow the confiscation of items that are prohibited, harmful or detrimental to school discipline. To enforce the Discipline and Behaviour Policy, or to prevent the disruption to learning, a member of staff may confiscate an item of student property which is an actual or potential threat to the well-being of any member of the School community. </w:t>
      </w:r>
    </w:p>
    <w:p w14:paraId="4ECC8810" w14:textId="77777777" w:rsidR="00B20C7F" w:rsidRPr="001B0A4B" w:rsidRDefault="00B20C7F" w:rsidP="00B20C7F">
      <w:pPr>
        <w:pStyle w:val="Default"/>
        <w:ind w:left="360"/>
        <w:rPr>
          <w:rFonts w:ascii="Century Gothic" w:hAnsi="Century Gothic" w:cs="Arial"/>
          <w:sz w:val="22"/>
          <w:szCs w:val="22"/>
        </w:rPr>
      </w:pPr>
    </w:p>
    <w:p w14:paraId="178CA781" w14:textId="77777777" w:rsidR="00B20C7F" w:rsidRPr="001B0A4B" w:rsidRDefault="00B20C7F" w:rsidP="00C44DC3">
      <w:pPr>
        <w:pStyle w:val="Default"/>
        <w:numPr>
          <w:ilvl w:val="0"/>
          <w:numId w:val="10"/>
        </w:numPr>
        <w:rPr>
          <w:rFonts w:ascii="Century Gothic" w:hAnsi="Century Gothic" w:cs="Arial"/>
          <w:sz w:val="22"/>
          <w:szCs w:val="22"/>
        </w:rPr>
      </w:pPr>
      <w:r w:rsidRPr="001B0A4B">
        <w:rPr>
          <w:rFonts w:ascii="Century Gothic" w:hAnsi="Century Gothic"/>
          <w:sz w:val="22"/>
          <w:szCs w:val="22"/>
        </w:rPr>
        <w:t xml:space="preserve">Section 550ZA of the Education Act 1996 enables an authorised member of staff of a school in England, to search a student and their possessions, if they have reasonable grounds to believe that the student is carrying a prohibited item (as detailed in </w:t>
      </w:r>
      <w:r w:rsidR="00D46280" w:rsidRPr="001B0A4B">
        <w:rPr>
          <w:rFonts w:ascii="Century Gothic" w:hAnsi="Century Gothic"/>
          <w:sz w:val="22"/>
          <w:szCs w:val="22"/>
        </w:rPr>
        <w:t xml:space="preserve">section </w:t>
      </w:r>
      <w:r w:rsidRPr="001B0A4B">
        <w:rPr>
          <w:rFonts w:ascii="Century Gothic" w:hAnsi="Century Gothic"/>
          <w:sz w:val="22"/>
          <w:szCs w:val="22"/>
        </w:rPr>
        <w:t>7 below)</w:t>
      </w:r>
      <w:r w:rsidR="00D46280" w:rsidRPr="001B0A4B">
        <w:rPr>
          <w:rFonts w:ascii="Century Gothic" w:hAnsi="Century Gothic"/>
          <w:sz w:val="22"/>
          <w:szCs w:val="22"/>
        </w:rPr>
        <w:t>.</w:t>
      </w:r>
    </w:p>
    <w:p w14:paraId="0A02C39A" w14:textId="77777777" w:rsidR="009924A9" w:rsidRPr="001B0A4B" w:rsidRDefault="009924A9" w:rsidP="009924A9">
      <w:pPr>
        <w:pStyle w:val="Default"/>
        <w:rPr>
          <w:rFonts w:ascii="Century Gothic" w:hAnsi="Century Gothic" w:cs="Arial"/>
          <w:sz w:val="22"/>
          <w:szCs w:val="22"/>
        </w:rPr>
      </w:pPr>
    </w:p>
    <w:p w14:paraId="2716A637" w14:textId="77777777" w:rsidR="009924A9" w:rsidRPr="001B0A4B" w:rsidRDefault="009924A9" w:rsidP="00C44DC3">
      <w:pPr>
        <w:pStyle w:val="Default"/>
        <w:numPr>
          <w:ilvl w:val="0"/>
          <w:numId w:val="10"/>
        </w:numPr>
        <w:rPr>
          <w:rFonts w:ascii="Century Gothic" w:hAnsi="Century Gothic" w:cs="Arial"/>
          <w:sz w:val="22"/>
          <w:szCs w:val="22"/>
        </w:rPr>
      </w:pPr>
      <w:r w:rsidRPr="001B0A4B">
        <w:rPr>
          <w:rFonts w:ascii="Century Gothic" w:hAnsi="Century Gothic" w:cs="Arial"/>
          <w:sz w:val="22"/>
          <w:szCs w:val="22"/>
        </w:rPr>
        <w:t xml:space="preserve">In the general course of </w:t>
      </w:r>
      <w:r w:rsidR="00A81ED5" w:rsidRPr="001B0A4B">
        <w:rPr>
          <w:rFonts w:ascii="Century Gothic" w:hAnsi="Century Gothic" w:cs="Arial"/>
          <w:sz w:val="22"/>
          <w:szCs w:val="22"/>
        </w:rPr>
        <w:t>s</w:t>
      </w:r>
      <w:r w:rsidRPr="001B0A4B">
        <w:rPr>
          <w:rFonts w:ascii="Century Gothic" w:hAnsi="Century Gothic" w:cs="Arial"/>
          <w:sz w:val="22"/>
          <w:szCs w:val="22"/>
        </w:rPr>
        <w:t xml:space="preserve">chool life, given </w:t>
      </w:r>
      <w:proofErr w:type="spellStart"/>
      <w:r w:rsidRPr="001B0A4B">
        <w:rPr>
          <w:rFonts w:ascii="Century Gothic" w:hAnsi="Century Gothic" w:cs="Arial"/>
          <w:sz w:val="22"/>
          <w:szCs w:val="22"/>
        </w:rPr>
        <w:t>Hurtwood</w:t>
      </w:r>
      <w:proofErr w:type="spellEnd"/>
      <w:r w:rsidRPr="001B0A4B">
        <w:rPr>
          <w:rFonts w:ascii="Century Gothic" w:hAnsi="Century Gothic" w:cs="Arial"/>
          <w:sz w:val="22"/>
          <w:szCs w:val="22"/>
        </w:rPr>
        <w:t xml:space="preserve"> students’ good conduct overall and taking into account the very good relationships between students and staff, it is unlikely that searching students will be necessary. There are however some occasions when it might be; at those times, this policy should be followed. </w:t>
      </w:r>
    </w:p>
    <w:p w14:paraId="2AF35975" w14:textId="77777777" w:rsidR="009924A9" w:rsidRPr="001B0A4B" w:rsidRDefault="009924A9" w:rsidP="009924A9">
      <w:pPr>
        <w:pStyle w:val="Default"/>
        <w:rPr>
          <w:rFonts w:ascii="Century Gothic" w:hAnsi="Century Gothic" w:cs="Arial"/>
          <w:sz w:val="22"/>
          <w:szCs w:val="22"/>
        </w:rPr>
      </w:pPr>
    </w:p>
    <w:p w14:paraId="54BBB04C" w14:textId="1F569CF2" w:rsidR="009924A9" w:rsidRPr="001B0A4B" w:rsidRDefault="006E64CE" w:rsidP="00C44DC3">
      <w:pPr>
        <w:pStyle w:val="Default"/>
        <w:numPr>
          <w:ilvl w:val="0"/>
          <w:numId w:val="10"/>
        </w:numPr>
        <w:rPr>
          <w:rFonts w:ascii="Century Gothic" w:hAnsi="Century Gothic" w:cs="Arial"/>
          <w:sz w:val="22"/>
          <w:szCs w:val="22"/>
        </w:rPr>
      </w:pPr>
      <w:r w:rsidRPr="001B0A4B">
        <w:rPr>
          <w:rFonts w:ascii="Century Gothic" w:hAnsi="Century Gothic" w:cs="Arial"/>
          <w:sz w:val="22"/>
          <w:szCs w:val="22"/>
        </w:rPr>
        <w:t>There are two categories: searching with the consent of students and searching without the consent of students. In both cases, staff should have reasonable grounds to suspect that a student is in possession of the item being searched for, unless the student has freely agreed to the search. The member of staff must decide in each particular case what constitutes reasonable grounds for suspicion. For example, they may have heard other students talking about the item, received information from staff or another source, reviewed relevant CCTV, or observed behaviour that gives rise to suspicion. Before a search takes place, the member of staff should, where practicable, explain to the student why the search is proposed, how and where it will take place, and give the student an opportunity to ask questions.</w:t>
      </w:r>
    </w:p>
    <w:p w14:paraId="48C1A5D0" w14:textId="77777777" w:rsidR="006E64CE" w:rsidRPr="001B0A4B" w:rsidRDefault="006E64CE" w:rsidP="006E64CE">
      <w:pPr>
        <w:pStyle w:val="ListParagraph"/>
        <w:rPr>
          <w:rFonts w:ascii="Century Gothic" w:hAnsi="Century Gothic" w:cs="Arial"/>
          <w:sz w:val="22"/>
          <w:szCs w:val="22"/>
        </w:rPr>
      </w:pPr>
    </w:p>
    <w:p w14:paraId="406DA0E1" w14:textId="442A9C21" w:rsidR="006E64CE" w:rsidRPr="001B0A4B" w:rsidRDefault="006E64CE" w:rsidP="00C44DC3">
      <w:pPr>
        <w:pStyle w:val="Default"/>
        <w:numPr>
          <w:ilvl w:val="0"/>
          <w:numId w:val="10"/>
        </w:numPr>
        <w:rPr>
          <w:rFonts w:ascii="Century Gothic" w:hAnsi="Century Gothic" w:cs="Arial"/>
          <w:sz w:val="22"/>
          <w:szCs w:val="22"/>
        </w:rPr>
      </w:pPr>
      <w:r w:rsidRPr="001B0A4B">
        <w:rPr>
          <w:rFonts w:ascii="Century Gothic" w:hAnsi="Century Gothic" w:cs="Arial"/>
          <w:sz w:val="22"/>
          <w:szCs w:val="22"/>
        </w:rPr>
        <w:t>Staff should always seek the co-operation of the student before conducting a search. If the student refuses to co-operate, the member of staff should consider why this is, including whether the student does not understand the instruction, is distressed, has a communication difficulty, or may be concealing a prohibited item. If the search is not urgent, staff should consider seeking advice from the Head, the Designated Safeguarding Lead (DSL) or deputy DSL, or an appropriate pastoral lead. During this time, the student should be supervised and, where appropriate, kept away from other students.</w:t>
      </w:r>
    </w:p>
    <w:p w14:paraId="3F6748CC" w14:textId="77777777" w:rsidR="009924A9" w:rsidRPr="001B0A4B" w:rsidRDefault="009924A9" w:rsidP="009924A9">
      <w:pPr>
        <w:pStyle w:val="Default"/>
        <w:rPr>
          <w:rFonts w:ascii="Century Gothic" w:hAnsi="Century Gothic" w:cs="Arial"/>
          <w:sz w:val="22"/>
          <w:szCs w:val="22"/>
        </w:rPr>
      </w:pPr>
    </w:p>
    <w:p w14:paraId="7860973E" w14:textId="1BCC4DBA" w:rsidR="009924A9" w:rsidRPr="001B0A4B" w:rsidRDefault="0084513D" w:rsidP="00C44DC3">
      <w:pPr>
        <w:pStyle w:val="Default"/>
        <w:numPr>
          <w:ilvl w:val="0"/>
          <w:numId w:val="10"/>
        </w:numPr>
        <w:rPr>
          <w:rFonts w:ascii="Century Gothic" w:hAnsi="Century Gothic" w:cs="Arial"/>
          <w:sz w:val="22"/>
          <w:szCs w:val="22"/>
        </w:rPr>
      </w:pPr>
      <w:r w:rsidRPr="001B0A4B">
        <w:rPr>
          <w:rFonts w:ascii="Century Gothic" w:hAnsi="Century Gothic" w:cs="Arial"/>
          <w:sz w:val="22"/>
          <w:szCs w:val="22"/>
        </w:rPr>
        <w:t>The member of staff conducting the search must normally be of the same sex as the student being searched, and the search must normally be witnessed by another member of staff. A search by a member of staff of the opposite sex to the student, and/or without a witness present, must take place only where the member of staff reasonably believes that there is a risk of serious harm if the search is not carried out immediately and, in the time available, it is not reasonably practicable to secure an appropriate same-sex searcher and/or witness.</w:t>
      </w:r>
    </w:p>
    <w:p w14:paraId="2C971D43" w14:textId="77777777" w:rsidR="00B20C7F" w:rsidRPr="001B0A4B" w:rsidRDefault="00B20C7F" w:rsidP="00B20C7F">
      <w:pPr>
        <w:pStyle w:val="ListParagraph"/>
        <w:rPr>
          <w:rFonts w:ascii="Century Gothic" w:hAnsi="Century Gothic" w:cs="Arial"/>
          <w:sz w:val="22"/>
          <w:szCs w:val="22"/>
        </w:rPr>
      </w:pPr>
    </w:p>
    <w:p w14:paraId="3C4A5102" w14:textId="61DC35AB" w:rsidR="009924A9" w:rsidRPr="001B0A4B" w:rsidRDefault="0084513D" w:rsidP="00C44DC3">
      <w:pPr>
        <w:pStyle w:val="Default"/>
        <w:numPr>
          <w:ilvl w:val="0"/>
          <w:numId w:val="10"/>
        </w:numPr>
        <w:rPr>
          <w:rFonts w:ascii="Century Gothic" w:hAnsi="Century Gothic" w:cs="Arial"/>
          <w:sz w:val="22"/>
          <w:szCs w:val="22"/>
        </w:rPr>
      </w:pPr>
      <w:r w:rsidRPr="001B0A4B">
        <w:rPr>
          <w:rFonts w:ascii="Century Gothic" w:hAnsi="Century Gothic" w:cs="Arial"/>
          <w:sz w:val="22"/>
          <w:szCs w:val="22"/>
        </w:rPr>
        <w:t>A ‘Record of a Search for a Prohibited Item’ form (Appendix 3) must be completed for any search for a statutory prohibited item, whether or not an item is found. Any search carried out by police on School premises must also be recorded</w:t>
      </w:r>
      <w:r w:rsidR="009924A9" w:rsidRPr="001B0A4B">
        <w:rPr>
          <w:rFonts w:ascii="Century Gothic" w:hAnsi="Century Gothic" w:cs="Arial"/>
          <w:sz w:val="22"/>
          <w:szCs w:val="22"/>
        </w:rPr>
        <w:t>.</w:t>
      </w:r>
    </w:p>
    <w:p w14:paraId="0A128003" w14:textId="77777777" w:rsidR="00C272EE" w:rsidRPr="001B0A4B" w:rsidRDefault="00C272EE" w:rsidP="009924A9">
      <w:pPr>
        <w:pStyle w:val="Default"/>
        <w:rPr>
          <w:rFonts w:ascii="Century Gothic" w:hAnsi="Century Gothic" w:cs="Arial"/>
          <w:sz w:val="22"/>
          <w:szCs w:val="22"/>
        </w:rPr>
      </w:pPr>
    </w:p>
    <w:p w14:paraId="02C5B51B" w14:textId="77777777" w:rsidR="00C272EE" w:rsidRPr="001B0A4B" w:rsidRDefault="00C272EE" w:rsidP="00C44DC3">
      <w:pPr>
        <w:pStyle w:val="Default"/>
        <w:numPr>
          <w:ilvl w:val="0"/>
          <w:numId w:val="10"/>
        </w:numPr>
        <w:rPr>
          <w:rFonts w:ascii="Century Gothic" w:hAnsi="Century Gothic" w:cs="Arial"/>
          <w:sz w:val="22"/>
          <w:szCs w:val="22"/>
        </w:rPr>
      </w:pPr>
      <w:r w:rsidRPr="001B0A4B">
        <w:rPr>
          <w:rFonts w:ascii="Century Gothic" w:hAnsi="Century Gothic" w:cs="Arial"/>
          <w:b/>
          <w:bCs/>
          <w:sz w:val="22"/>
          <w:szCs w:val="22"/>
        </w:rPr>
        <w:t>Prohibited items</w:t>
      </w:r>
    </w:p>
    <w:p w14:paraId="75C18141" w14:textId="0A06E749" w:rsidR="00C272EE" w:rsidRPr="001B0A4B" w:rsidRDefault="00C272EE" w:rsidP="00C44DC3">
      <w:pPr>
        <w:numPr>
          <w:ilvl w:val="1"/>
          <w:numId w:val="10"/>
        </w:numPr>
        <w:ind w:left="1276" w:hanging="850"/>
        <w:jc w:val="both"/>
        <w:rPr>
          <w:rFonts w:ascii="Century Gothic" w:hAnsi="Century Gothic" w:cs="Arial"/>
          <w:szCs w:val="22"/>
        </w:rPr>
      </w:pPr>
      <w:r w:rsidRPr="001B0A4B">
        <w:rPr>
          <w:rFonts w:ascii="Century Gothic" w:hAnsi="Century Gothic" w:cs="Arial"/>
          <w:szCs w:val="22"/>
        </w:rPr>
        <w:t>The following are ‘</w:t>
      </w:r>
      <w:r w:rsidR="006E64CE" w:rsidRPr="001B0A4B">
        <w:rPr>
          <w:rFonts w:ascii="Century Gothic" w:hAnsi="Century Gothic" w:cs="Arial"/>
          <w:szCs w:val="22"/>
        </w:rPr>
        <w:t xml:space="preserve">Statutory </w:t>
      </w:r>
      <w:r w:rsidRPr="001B0A4B">
        <w:rPr>
          <w:rFonts w:ascii="Century Gothic" w:hAnsi="Century Gothic" w:cs="Arial"/>
          <w:szCs w:val="22"/>
        </w:rPr>
        <w:t>prohibited items</w:t>
      </w:r>
      <w:r w:rsidR="006D02EC" w:rsidRPr="001B0A4B">
        <w:rPr>
          <w:rFonts w:ascii="Century Gothic" w:hAnsi="Century Gothic" w:cs="Arial"/>
          <w:szCs w:val="22"/>
        </w:rPr>
        <w:t>’</w:t>
      </w:r>
      <w:r w:rsidRPr="001B0A4B">
        <w:rPr>
          <w:rFonts w:ascii="Century Gothic" w:hAnsi="Century Gothic" w:cs="Arial"/>
          <w:szCs w:val="22"/>
        </w:rPr>
        <w:t>:</w:t>
      </w:r>
    </w:p>
    <w:p w14:paraId="5D0624CF" w14:textId="77777777" w:rsidR="00A94FD5" w:rsidRPr="001B0A4B" w:rsidRDefault="00A94FD5" w:rsidP="00A94FD5">
      <w:pPr>
        <w:numPr>
          <w:ilvl w:val="3"/>
          <w:numId w:val="19"/>
        </w:numPr>
        <w:overflowPunct/>
        <w:ind w:left="1701"/>
        <w:textAlignment w:val="auto"/>
        <w:rPr>
          <w:rFonts w:ascii="Century Gothic" w:hAnsi="Century Gothic" w:cs="Symbol"/>
          <w:color w:val="000000"/>
          <w:szCs w:val="22"/>
        </w:rPr>
      </w:pPr>
      <w:r w:rsidRPr="001B0A4B">
        <w:rPr>
          <w:rFonts w:ascii="Century Gothic" w:hAnsi="Century Gothic" w:cs="Arial"/>
          <w:color w:val="000000"/>
          <w:szCs w:val="22"/>
        </w:rPr>
        <w:t>Knives or weapons;</w:t>
      </w:r>
    </w:p>
    <w:p w14:paraId="4FBEFC07" w14:textId="77777777" w:rsidR="00A94FD5" w:rsidRPr="001B0A4B" w:rsidRDefault="00A94FD5" w:rsidP="00A94FD5">
      <w:pPr>
        <w:numPr>
          <w:ilvl w:val="3"/>
          <w:numId w:val="19"/>
        </w:numPr>
        <w:overflowPunct/>
        <w:ind w:left="1701"/>
        <w:textAlignment w:val="auto"/>
        <w:rPr>
          <w:rFonts w:ascii="Century Gothic" w:hAnsi="Century Gothic" w:cs="Symbol"/>
          <w:color w:val="000000"/>
          <w:szCs w:val="22"/>
        </w:rPr>
      </w:pPr>
      <w:r w:rsidRPr="001B0A4B">
        <w:rPr>
          <w:rFonts w:ascii="Century Gothic" w:hAnsi="Century Gothic" w:cs="Arial"/>
          <w:color w:val="000000"/>
          <w:szCs w:val="22"/>
        </w:rPr>
        <w:t>Alcohol;</w:t>
      </w:r>
    </w:p>
    <w:p w14:paraId="6CD788C8" w14:textId="77777777" w:rsidR="00A94FD5" w:rsidRPr="001B0A4B" w:rsidRDefault="00A94FD5" w:rsidP="00A94FD5">
      <w:pPr>
        <w:numPr>
          <w:ilvl w:val="3"/>
          <w:numId w:val="19"/>
        </w:numPr>
        <w:overflowPunct/>
        <w:ind w:left="1701"/>
        <w:textAlignment w:val="auto"/>
        <w:rPr>
          <w:rFonts w:ascii="Century Gothic" w:hAnsi="Century Gothic" w:cs="Symbol"/>
          <w:color w:val="000000"/>
          <w:szCs w:val="22"/>
        </w:rPr>
      </w:pPr>
      <w:r w:rsidRPr="001B0A4B">
        <w:rPr>
          <w:rFonts w:ascii="Century Gothic" w:hAnsi="Century Gothic" w:cs="Arial"/>
          <w:color w:val="000000"/>
          <w:szCs w:val="22"/>
        </w:rPr>
        <w:t>Illegal drugs</w:t>
      </w:r>
      <w:r w:rsidRPr="001B0A4B">
        <w:rPr>
          <w:rFonts w:ascii="Century Gothic" w:hAnsi="Century Gothic" w:cs="Arial"/>
          <w:szCs w:val="22"/>
        </w:rPr>
        <w:t xml:space="preserve">; </w:t>
      </w:r>
    </w:p>
    <w:p w14:paraId="23A7649B" w14:textId="77777777" w:rsidR="00A94FD5" w:rsidRPr="001B0A4B" w:rsidRDefault="00A94FD5" w:rsidP="00A94FD5">
      <w:pPr>
        <w:numPr>
          <w:ilvl w:val="3"/>
          <w:numId w:val="19"/>
        </w:numPr>
        <w:overflowPunct/>
        <w:ind w:left="1701"/>
        <w:textAlignment w:val="auto"/>
        <w:rPr>
          <w:rFonts w:ascii="Century Gothic" w:hAnsi="Century Gothic" w:cs="Symbol"/>
          <w:color w:val="000000"/>
          <w:szCs w:val="22"/>
        </w:rPr>
      </w:pPr>
      <w:r w:rsidRPr="001B0A4B">
        <w:rPr>
          <w:rFonts w:ascii="Century Gothic" w:hAnsi="Century Gothic" w:cs="Arial"/>
          <w:color w:val="000000"/>
          <w:szCs w:val="22"/>
        </w:rPr>
        <w:lastRenderedPageBreak/>
        <w:t xml:space="preserve">Stolen items; </w:t>
      </w:r>
    </w:p>
    <w:p w14:paraId="67CB6333" w14:textId="77777777" w:rsidR="00A94FD5" w:rsidRPr="001B0A4B" w:rsidRDefault="00A94FD5" w:rsidP="00A94FD5">
      <w:pPr>
        <w:numPr>
          <w:ilvl w:val="3"/>
          <w:numId w:val="19"/>
        </w:numPr>
        <w:overflowPunct/>
        <w:ind w:left="1701"/>
        <w:textAlignment w:val="auto"/>
        <w:rPr>
          <w:rFonts w:ascii="Century Gothic" w:hAnsi="Century Gothic" w:cs="Arial"/>
          <w:color w:val="000000"/>
          <w:szCs w:val="22"/>
        </w:rPr>
      </w:pPr>
      <w:r w:rsidRPr="001B0A4B">
        <w:rPr>
          <w:rFonts w:ascii="Century Gothic" w:hAnsi="Century Gothic" w:cs="Arial"/>
          <w:color w:val="000000"/>
          <w:szCs w:val="22"/>
        </w:rPr>
        <w:t>Tobacco and cigarette papers;</w:t>
      </w:r>
      <w:r w:rsidRPr="001B0A4B">
        <w:rPr>
          <w:rFonts w:ascii="Century Gothic" w:hAnsi="Century Gothic" w:cs="Arial"/>
          <w:szCs w:val="22"/>
        </w:rPr>
        <w:t xml:space="preserve"> </w:t>
      </w:r>
    </w:p>
    <w:p w14:paraId="00A99404" w14:textId="77777777" w:rsidR="00A94FD5" w:rsidRPr="001B0A4B" w:rsidRDefault="00A94FD5" w:rsidP="00A94FD5">
      <w:pPr>
        <w:numPr>
          <w:ilvl w:val="3"/>
          <w:numId w:val="19"/>
        </w:numPr>
        <w:overflowPunct/>
        <w:ind w:left="1701"/>
        <w:textAlignment w:val="auto"/>
        <w:rPr>
          <w:rFonts w:ascii="Century Gothic" w:hAnsi="Century Gothic" w:cs="Arial"/>
          <w:color w:val="000000"/>
          <w:szCs w:val="22"/>
        </w:rPr>
      </w:pPr>
      <w:r w:rsidRPr="001B0A4B">
        <w:rPr>
          <w:rFonts w:ascii="Century Gothic" w:hAnsi="Century Gothic" w:cs="Arial"/>
          <w:color w:val="000000"/>
          <w:szCs w:val="22"/>
        </w:rPr>
        <w:t>Fireworks;</w:t>
      </w:r>
    </w:p>
    <w:p w14:paraId="402A4A2E" w14:textId="77777777" w:rsidR="00A94FD5" w:rsidRPr="001B0A4B" w:rsidRDefault="00A94FD5" w:rsidP="00A94FD5">
      <w:pPr>
        <w:numPr>
          <w:ilvl w:val="3"/>
          <w:numId w:val="19"/>
        </w:numPr>
        <w:overflowPunct/>
        <w:ind w:left="1701"/>
        <w:textAlignment w:val="auto"/>
        <w:rPr>
          <w:rFonts w:ascii="Century Gothic" w:hAnsi="Century Gothic" w:cs="Arial"/>
          <w:color w:val="000000"/>
          <w:szCs w:val="22"/>
        </w:rPr>
      </w:pPr>
      <w:r w:rsidRPr="001B0A4B">
        <w:rPr>
          <w:rFonts w:ascii="Century Gothic" w:hAnsi="Century Gothic" w:cs="Arial"/>
          <w:color w:val="000000"/>
          <w:szCs w:val="22"/>
        </w:rPr>
        <w:t xml:space="preserve">Pornographic images; </w:t>
      </w:r>
    </w:p>
    <w:p w14:paraId="769F6C2E" w14:textId="567A62AB" w:rsidR="00A94FD5" w:rsidRPr="001B0A4B" w:rsidRDefault="00A94FD5" w:rsidP="00A94FD5">
      <w:pPr>
        <w:numPr>
          <w:ilvl w:val="3"/>
          <w:numId w:val="19"/>
        </w:numPr>
        <w:overflowPunct/>
        <w:ind w:left="1701"/>
        <w:textAlignment w:val="auto"/>
        <w:rPr>
          <w:rFonts w:ascii="Century Gothic" w:hAnsi="Century Gothic" w:cs="Arial"/>
          <w:color w:val="000000"/>
          <w:szCs w:val="22"/>
        </w:rPr>
      </w:pPr>
      <w:r w:rsidRPr="001B0A4B">
        <w:rPr>
          <w:rFonts w:ascii="Century Gothic" w:hAnsi="Century Gothic" w:cs="Arial"/>
          <w:color w:val="000000"/>
          <w:szCs w:val="22"/>
        </w:rPr>
        <w:t>Any article that the member of staff reasonably suspects has been, or is likely to be, used to commit an offence, or to cause personal injury, or damage to property.</w:t>
      </w:r>
    </w:p>
    <w:p w14:paraId="105AF242" w14:textId="77777777" w:rsidR="00A94FD5" w:rsidRPr="001B0A4B" w:rsidRDefault="00A94FD5" w:rsidP="00A94FD5">
      <w:pPr>
        <w:overflowPunct/>
        <w:ind w:left="1701"/>
        <w:textAlignment w:val="auto"/>
        <w:rPr>
          <w:rFonts w:ascii="Century Gothic" w:hAnsi="Century Gothic" w:cs="Arial"/>
          <w:color w:val="000000"/>
          <w:szCs w:val="22"/>
        </w:rPr>
      </w:pPr>
    </w:p>
    <w:p w14:paraId="45CB5F68" w14:textId="080714DE" w:rsidR="00A94FD5" w:rsidRPr="001B0A4B" w:rsidRDefault="00A94FD5" w:rsidP="00C44DC3">
      <w:pPr>
        <w:numPr>
          <w:ilvl w:val="1"/>
          <w:numId w:val="10"/>
        </w:numPr>
        <w:ind w:left="1276" w:hanging="850"/>
        <w:jc w:val="both"/>
        <w:rPr>
          <w:rFonts w:ascii="Century Gothic" w:hAnsi="Century Gothic" w:cs="Arial"/>
          <w:szCs w:val="22"/>
        </w:rPr>
      </w:pPr>
      <w:r w:rsidRPr="001B0A4B">
        <w:rPr>
          <w:rFonts w:ascii="Century Gothic" w:hAnsi="Century Gothic" w:cs="Arial"/>
          <w:szCs w:val="22"/>
        </w:rPr>
        <w:t>Items banned under School Rules:</w:t>
      </w:r>
    </w:p>
    <w:p w14:paraId="65214CCA" w14:textId="3EA7FF9F" w:rsidR="00C272EE" w:rsidRPr="001B0A4B" w:rsidRDefault="00A94FD5" w:rsidP="00A94FD5">
      <w:pPr>
        <w:pStyle w:val="Default"/>
        <w:ind w:left="1276"/>
        <w:rPr>
          <w:rFonts w:ascii="Century Gothic" w:hAnsi="Century Gothic" w:cs="Arial"/>
          <w:sz w:val="22"/>
          <w:szCs w:val="22"/>
        </w:rPr>
      </w:pPr>
      <w:r w:rsidRPr="001B0A4B">
        <w:rPr>
          <w:rFonts w:ascii="Century Gothic" w:hAnsi="Century Gothic" w:cs="Arial"/>
          <w:sz w:val="22"/>
          <w:szCs w:val="22"/>
        </w:rPr>
        <w:t>In addition, the School may search for items banned under the School Rules where those rules identify them as items for which a search may be made. These may include nicotine products, vapes or e-cigarettes, lighters, matches, smoking paraphernalia, and other items reasonably considered by the School to be harmful, unsafe or detrimental to discipline, welfare or the orderly running of the School.</w:t>
      </w:r>
    </w:p>
    <w:p w14:paraId="04511D06" w14:textId="77777777" w:rsidR="00A94FD5" w:rsidRPr="001B0A4B" w:rsidRDefault="00A94FD5" w:rsidP="00A94FD5">
      <w:pPr>
        <w:pStyle w:val="Default"/>
        <w:ind w:left="1276"/>
        <w:rPr>
          <w:rFonts w:ascii="Century Gothic" w:hAnsi="Century Gothic" w:cs="Arial"/>
          <w:sz w:val="22"/>
          <w:szCs w:val="22"/>
        </w:rPr>
      </w:pPr>
    </w:p>
    <w:p w14:paraId="22490C91" w14:textId="77777777" w:rsidR="00A94FD5" w:rsidRPr="001B0A4B" w:rsidRDefault="00744221" w:rsidP="00A94FD5">
      <w:pPr>
        <w:pStyle w:val="Default"/>
        <w:ind w:left="360"/>
        <w:rPr>
          <w:rFonts w:ascii="Century Gothic" w:hAnsi="Century Gothic" w:cs="Arial"/>
          <w:b/>
          <w:bCs/>
          <w:sz w:val="22"/>
          <w:szCs w:val="22"/>
        </w:rPr>
      </w:pPr>
      <w:r w:rsidRPr="001B0A4B">
        <w:rPr>
          <w:rFonts w:ascii="Century Gothic" w:hAnsi="Century Gothic"/>
          <w:sz w:val="22"/>
          <w:szCs w:val="22"/>
        </w:rPr>
        <w:t xml:space="preserve">The School has banned these items as they reasonably believe them to be likely to cause harm or disruption. </w:t>
      </w:r>
      <w:r w:rsidR="00616626" w:rsidRPr="001B0A4B">
        <w:rPr>
          <w:rFonts w:ascii="Century Gothic" w:hAnsi="Century Gothic"/>
          <w:sz w:val="22"/>
          <w:szCs w:val="22"/>
        </w:rPr>
        <w:t>Student</w:t>
      </w:r>
      <w:r w:rsidRPr="001B0A4B">
        <w:rPr>
          <w:rFonts w:ascii="Century Gothic" w:hAnsi="Century Gothic"/>
          <w:sz w:val="22"/>
          <w:szCs w:val="22"/>
        </w:rPr>
        <w:t xml:space="preserve">s must not have these items in their possession on School premises or at any time when they are </w:t>
      </w:r>
      <w:r w:rsidR="00D46280" w:rsidRPr="001B0A4B">
        <w:rPr>
          <w:rFonts w:ascii="Century Gothic" w:hAnsi="Century Gothic"/>
          <w:sz w:val="22"/>
          <w:szCs w:val="22"/>
        </w:rPr>
        <w:t>under</w:t>
      </w:r>
      <w:r w:rsidRPr="001B0A4B">
        <w:rPr>
          <w:rFonts w:ascii="Century Gothic" w:hAnsi="Century Gothic"/>
          <w:sz w:val="22"/>
          <w:szCs w:val="22"/>
        </w:rPr>
        <w:t xml:space="preserve"> the lawful charge and control of the School.</w:t>
      </w:r>
    </w:p>
    <w:p w14:paraId="63B40295" w14:textId="77777777" w:rsidR="00A94FD5" w:rsidRPr="001B0A4B" w:rsidRDefault="00A94FD5" w:rsidP="00A94FD5">
      <w:pPr>
        <w:pStyle w:val="Default"/>
        <w:ind w:left="360"/>
        <w:rPr>
          <w:rFonts w:ascii="Century Gothic" w:hAnsi="Century Gothic" w:cs="Arial"/>
          <w:b/>
          <w:bCs/>
          <w:sz w:val="22"/>
          <w:szCs w:val="22"/>
        </w:rPr>
      </w:pPr>
    </w:p>
    <w:p w14:paraId="13B6878F" w14:textId="6773E20D" w:rsidR="009924A9" w:rsidRPr="001B0A4B" w:rsidRDefault="009924A9" w:rsidP="00A94FD5">
      <w:pPr>
        <w:pStyle w:val="Default"/>
        <w:ind w:left="360"/>
        <w:rPr>
          <w:rFonts w:ascii="Century Gothic" w:hAnsi="Century Gothic" w:cs="Arial"/>
          <w:sz w:val="22"/>
          <w:szCs w:val="22"/>
        </w:rPr>
      </w:pPr>
      <w:r w:rsidRPr="001B0A4B">
        <w:rPr>
          <w:rFonts w:ascii="Century Gothic" w:hAnsi="Century Gothic" w:cs="Arial"/>
          <w:b/>
          <w:bCs/>
          <w:sz w:val="22"/>
          <w:szCs w:val="22"/>
        </w:rPr>
        <w:t xml:space="preserve">Searching with consent </w:t>
      </w:r>
      <w:r w:rsidRPr="001B0A4B">
        <w:rPr>
          <w:rFonts w:ascii="Century Gothic" w:hAnsi="Century Gothic" w:cs="Arial"/>
          <w:b/>
          <w:bCs/>
          <w:i/>
          <w:iCs/>
          <w:sz w:val="22"/>
          <w:szCs w:val="22"/>
        </w:rPr>
        <w:t xml:space="preserve"> </w:t>
      </w:r>
    </w:p>
    <w:p w14:paraId="4254D47F" w14:textId="77777777" w:rsidR="00A94FD5" w:rsidRPr="001B0A4B" w:rsidRDefault="00A94FD5" w:rsidP="00A94FD5">
      <w:pPr>
        <w:numPr>
          <w:ilvl w:val="1"/>
          <w:numId w:val="10"/>
        </w:numPr>
        <w:overflowPunct/>
        <w:autoSpaceDE/>
        <w:autoSpaceDN/>
        <w:adjustRightInd/>
        <w:ind w:left="1134" w:hanging="708"/>
        <w:jc w:val="both"/>
        <w:textAlignment w:val="auto"/>
        <w:rPr>
          <w:rFonts w:ascii="Century Gothic" w:hAnsi="Century Gothic" w:cs="Arial"/>
          <w:szCs w:val="22"/>
        </w:rPr>
      </w:pPr>
      <w:r w:rsidRPr="001B0A4B">
        <w:rPr>
          <w:rFonts w:ascii="Century Gothic" w:hAnsi="Century Gothic" w:cs="Arial"/>
          <w:szCs w:val="22"/>
        </w:rPr>
        <w:t>Before any search is undertaken, the student will usually be asked to co-operate and, where consent is required, to give consent. Where staff have reasonable grounds to suspect that a student has a statutory prohibited item, or another item identified in the School Rules as searchable without consent, the School is not required to seek consent</w:t>
      </w:r>
      <w:r w:rsidR="006D02EC" w:rsidRPr="001B0A4B">
        <w:rPr>
          <w:rFonts w:ascii="Century Gothic" w:hAnsi="Century Gothic" w:cs="Arial"/>
          <w:szCs w:val="22"/>
        </w:rPr>
        <w:t>.</w:t>
      </w:r>
    </w:p>
    <w:p w14:paraId="219A89DC" w14:textId="5ED8E84E" w:rsidR="00915BF2" w:rsidRPr="001B0A4B" w:rsidRDefault="00A94FD5" w:rsidP="00A94FD5">
      <w:pPr>
        <w:numPr>
          <w:ilvl w:val="1"/>
          <w:numId w:val="10"/>
        </w:numPr>
        <w:overflowPunct/>
        <w:autoSpaceDE/>
        <w:autoSpaceDN/>
        <w:adjustRightInd/>
        <w:spacing w:before="240"/>
        <w:ind w:left="1134" w:hanging="708"/>
        <w:jc w:val="both"/>
        <w:textAlignment w:val="auto"/>
        <w:rPr>
          <w:rFonts w:ascii="Century Gothic" w:hAnsi="Century Gothic" w:cs="Arial"/>
          <w:szCs w:val="22"/>
        </w:rPr>
      </w:pPr>
      <w:r w:rsidRPr="001B0A4B">
        <w:rPr>
          <w:rFonts w:ascii="Century Gothic" w:hAnsi="Century Gothic" w:cs="Arial"/>
          <w:color w:val="000000"/>
          <w:szCs w:val="22"/>
        </w:rPr>
        <w:t>The consent of the student must be obtained for searches for items that are not statutory prohibited items and are not otherwise searchable under the School Rules.</w:t>
      </w:r>
    </w:p>
    <w:p w14:paraId="40A78BAC" w14:textId="77777777" w:rsidR="009924A9" w:rsidRPr="001B0A4B" w:rsidRDefault="00744221" w:rsidP="00A94FD5">
      <w:pPr>
        <w:pStyle w:val="Default"/>
        <w:numPr>
          <w:ilvl w:val="1"/>
          <w:numId w:val="10"/>
        </w:numPr>
        <w:spacing w:before="240"/>
        <w:ind w:left="1134" w:hanging="708"/>
        <w:rPr>
          <w:rFonts w:ascii="Century Gothic" w:hAnsi="Century Gothic" w:cs="Arial"/>
          <w:sz w:val="22"/>
          <w:szCs w:val="22"/>
        </w:rPr>
      </w:pPr>
      <w:r w:rsidRPr="001B0A4B">
        <w:rPr>
          <w:rFonts w:ascii="Century Gothic" w:hAnsi="Century Gothic" w:cs="Arial"/>
          <w:sz w:val="22"/>
          <w:szCs w:val="22"/>
        </w:rPr>
        <w:t xml:space="preserve">If the </w:t>
      </w:r>
      <w:r w:rsidR="009924A9" w:rsidRPr="001B0A4B">
        <w:rPr>
          <w:rFonts w:ascii="Century Gothic" w:hAnsi="Century Gothic" w:cs="Arial"/>
          <w:sz w:val="22"/>
          <w:szCs w:val="22"/>
        </w:rPr>
        <w:t xml:space="preserve">student </w:t>
      </w:r>
      <w:r w:rsidRPr="001B0A4B">
        <w:rPr>
          <w:rFonts w:ascii="Century Gothic" w:hAnsi="Century Gothic" w:cs="Arial"/>
          <w:sz w:val="22"/>
          <w:szCs w:val="22"/>
        </w:rPr>
        <w:t>refuses to provide consent,</w:t>
      </w:r>
      <w:r w:rsidR="009924A9" w:rsidRPr="001B0A4B">
        <w:rPr>
          <w:rFonts w:ascii="Century Gothic" w:hAnsi="Century Gothic" w:cs="Arial"/>
          <w:sz w:val="22"/>
          <w:szCs w:val="22"/>
        </w:rPr>
        <w:t xml:space="preserve"> disciplinary action</w:t>
      </w:r>
      <w:r w:rsidRPr="001B0A4B">
        <w:rPr>
          <w:rFonts w:ascii="Century Gothic" w:hAnsi="Century Gothic" w:cs="Arial"/>
          <w:sz w:val="22"/>
          <w:szCs w:val="22"/>
        </w:rPr>
        <w:t xml:space="preserve"> may be taken in accordance with the School’s Discipline and Behaviour policy</w:t>
      </w:r>
      <w:r w:rsidR="009924A9" w:rsidRPr="001B0A4B">
        <w:rPr>
          <w:rFonts w:ascii="Century Gothic" w:hAnsi="Century Gothic" w:cs="Arial"/>
          <w:sz w:val="22"/>
          <w:szCs w:val="22"/>
        </w:rPr>
        <w:t>.</w:t>
      </w:r>
    </w:p>
    <w:p w14:paraId="76A61BA6" w14:textId="77777777" w:rsidR="00915BF2" w:rsidRPr="001B0A4B" w:rsidRDefault="00915BF2" w:rsidP="009924A9">
      <w:pPr>
        <w:pStyle w:val="Default"/>
        <w:rPr>
          <w:rFonts w:ascii="Century Gothic" w:hAnsi="Century Gothic" w:cs="Arial"/>
          <w:b/>
          <w:bCs/>
          <w:sz w:val="22"/>
          <w:szCs w:val="22"/>
        </w:rPr>
      </w:pPr>
    </w:p>
    <w:p w14:paraId="5D7FAB29" w14:textId="77777777" w:rsidR="009924A9" w:rsidRPr="001B0A4B" w:rsidRDefault="009924A9" w:rsidP="00C44DC3">
      <w:pPr>
        <w:pStyle w:val="Default"/>
        <w:numPr>
          <w:ilvl w:val="0"/>
          <w:numId w:val="10"/>
        </w:numPr>
        <w:rPr>
          <w:rFonts w:ascii="Century Gothic" w:hAnsi="Century Gothic" w:cs="Arial"/>
          <w:b/>
          <w:bCs/>
          <w:i/>
          <w:iCs/>
          <w:sz w:val="22"/>
          <w:szCs w:val="22"/>
        </w:rPr>
      </w:pPr>
      <w:r w:rsidRPr="001B0A4B">
        <w:rPr>
          <w:rFonts w:ascii="Century Gothic" w:hAnsi="Century Gothic" w:cs="Arial"/>
          <w:b/>
          <w:bCs/>
          <w:sz w:val="22"/>
          <w:szCs w:val="22"/>
        </w:rPr>
        <w:t xml:space="preserve">Searching </w:t>
      </w:r>
      <w:r w:rsidR="00915BF2" w:rsidRPr="001B0A4B">
        <w:rPr>
          <w:rFonts w:ascii="Century Gothic" w:hAnsi="Century Gothic" w:cs="Arial"/>
          <w:b/>
          <w:bCs/>
          <w:sz w:val="22"/>
          <w:szCs w:val="22"/>
        </w:rPr>
        <w:t>for prohibited items</w:t>
      </w:r>
      <w:r w:rsidRPr="001B0A4B">
        <w:rPr>
          <w:rFonts w:ascii="Century Gothic" w:hAnsi="Century Gothic" w:cs="Arial"/>
          <w:b/>
          <w:bCs/>
          <w:i/>
          <w:iCs/>
          <w:sz w:val="22"/>
          <w:szCs w:val="22"/>
        </w:rPr>
        <w:t xml:space="preserve"> </w:t>
      </w:r>
    </w:p>
    <w:p w14:paraId="05D6277A" w14:textId="107E8F98" w:rsidR="00AB1D30" w:rsidRPr="001B0A4B" w:rsidRDefault="00915BF2" w:rsidP="00C44DC3">
      <w:pPr>
        <w:pStyle w:val="Default"/>
        <w:numPr>
          <w:ilvl w:val="1"/>
          <w:numId w:val="10"/>
        </w:numPr>
        <w:ind w:left="1134" w:hanging="708"/>
        <w:rPr>
          <w:rFonts w:ascii="Century Gothic" w:hAnsi="Century Gothic"/>
          <w:sz w:val="22"/>
          <w:szCs w:val="22"/>
        </w:rPr>
      </w:pPr>
      <w:r w:rsidRPr="001B0A4B">
        <w:rPr>
          <w:rFonts w:ascii="Century Gothic" w:hAnsi="Century Gothic"/>
          <w:sz w:val="22"/>
          <w:szCs w:val="22"/>
        </w:rPr>
        <w:t>Where the Headm</w:t>
      </w:r>
      <w:r w:rsidR="00AB1D30" w:rsidRPr="001B0A4B">
        <w:rPr>
          <w:rFonts w:ascii="Century Gothic" w:hAnsi="Century Gothic"/>
          <w:sz w:val="22"/>
          <w:szCs w:val="22"/>
        </w:rPr>
        <w:t>a</w:t>
      </w:r>
      <w:r w:rsidRPr="001B0A4B">
        <w:rPr>
          <w:rFonts w:ascii="Century Gothic" w:hAnsi="Century Gothic"/>
          <w:sz w:val="22"/>
          <w:szCs w:val="22"/>
        </w:rPr>
        <w:t xml:space="preserve">ster or an authorised member of staff has reasonable grounds to suspect that a </w:t>
      </w:r>
      <w:r w:rsidR="00616626" w:rsidRPr="001B0A4B">
        <w:rPr>
          <w:rFonts w:ascii="Century Gothic" w:hAnsi="Century Gothic"/>
          <w:sz w:val="22"/>
          <w:szCs w:val="22"/>
        </w:rPr>
        <w:t>student</w:t>
      </w:r>
      <w:r w:rsidRPr="001B0A4B">
        <w:rPr>
          <w:rFonts w:ascii="Century Gothic" w:hAnsi="Century Gothic"/>
          <w:sz w:val="22"/>
          <w:szCs w:val="22"/>
        </w:rPr>
        <w:t xml:space="preserve"> may have a prohibited item, consent is not required and a search can be carried out, </w:t>
      </w:r>
      <w:r w:rsidR="00A94FD5" w:rsidRPr="001B0A4B">
        <w:rPr>
          <w:rFonts w:ascii="Century Gothic" w:hAnsi="Century Gothic"/>
          <w:i/>
          <w:iCs/>
          <w:sz w:val="22"/>
          <w:szCs w:val="22"/>
        </w:rPr>
        <w:t> using reasonable force if necessary and lawful. Reasonable force must not be used solely to search for an item that is banned only under School Rules.</w:t>
      </w:r>
    </w:p>
    <w:p w14:paraId="03B53629" w14:textId="77777777" w:rsidR="00AB1D30" w:rsidRPr="001B0A4B" w:rsidRDefault="00AB1D30" w:rsidP="00616626">
      <w:pPr>
        <w:pStyle w:val="Default"/>
        <w:ind w:left="1134" w:hanging="708"/>
        <w:rPr>
          <w:rFonts w:ascii="Century Gothic" w:hAnsi="Century Gothic"/>
          <w:sz w:val="22"/>
          <w:szCs w:val="22"/>
        </w:rPr>
      </w:pPr>
    </w:p>
    <w:p w14:paraId="59EB7745" w14:textId="77777777" w:rsidR="00AB1D30" w:rsidRPr="001B0A4B" w:rsidRDefault="00915BF2" w:rsidP="00C44DC3">
      <w:pPr>
        <w:pStyle w:val="Default"/>
        <w:numPr>
          <w:ilvl w:val="1"/>
          <w:numId w:val="10"/>
        </w:numPr>
        <w:ind w:left="1134" w:hanging="708"/>
        <w:rPr>
          <w:rFonts w:ascii="Century Gothic" w:hAnsi="Century Gothic"/>
          <w:sz w:val="22"/>
          <w:szCs w:val="22"/>
        </w:rPr>
      </w:pPr>
      <w:r w:rsidRPr="001B0A4B">
        <w:rPr>
          <w:rFonts w:ascii="Century Gothic" w:hAnsi="Century Gothic"/>
          <w:sz w:val="22"/>
          <w:szCs w:val="22"/>
        </w:rPr>
        <w:t xml:space="preserve">Searches will be carried out on School premises or, if elsewhere, where the member of staff has lawful control or charge of the </w:t>
      </w:r>
      <w:r w:rsidR="00616626" w:rsidRPr="001B0A4B">
        <w:rPr>
          <w:rFonts w:ascii="Century Gothic" w:hAnsi="Century Gothic"/>
          <w:sz w:val="22"/>
          <w:szCs w:val="22"/>
        </w:rPr>
        <w:t>student</w:t>
      </w:r>
      <w:r w:rsidRPr="001B0A4B">
        <w:rPr>
          <w:rFonts w:ascii="Century Gothic" w:hAnsi="Century Gothic"/>
          <w:sz w:val="22"/>
          <w:szCs w:val="22"/>
        </w:rPr>
        <w:t xml:space="preserve">, for example on an educational visit or in training settings. </w:t>
      </w:r>
    </w:p>
    <w:p w14:paraId="394B6AA2" w14:textId="77777777" w:rsidR="00AB1D30" w:rsidRPr="001B0A4B" w:rsidRDefault="00AB1D30" w:rsidP="00616626">
      <w:pPr>
        <w:pStyle w:val="Default"/>
        <w:ind w:left="1134" w:hanging="708"/>
        <w:rPr>
          <w:rFonts w:ascii="Century Gothic" w:hAnsi="Century Gothic"/>
          <w:sz w:val="22"/>
          <w:szCs w:val="22"/>
        </w:rPr>
      </w:pPr>
    </w:p>
    <w:p w14:paraId="1D469727" w14:textId="77777777" w:rsidR="00AB1D30" w:rsidRPr="001B0A4B" w:rsidRDefault="00915BF2" w:rsidP="00C44DC3">
      <w:pPr>
        <w:pStyle w:val="Default"/>
        <w:numPr>
          <w:ilvl w:val="1"/>
          <w:numId w:val="10"/>
        </w:numPr>
        <w:ind w:left="1134" w:hanging="708"/>
        <w:rPr>
          <w:rFonts w:ascii="Century Gothic" w:hAnsi="Century Gothic"/>
          <w:sz w:val="22"/>
          <w:szCs w:val="22"/>
        </w:rPr>
      </w:pPr>
      <w:r w:rsidRPr="001B0A4B">
        <w:rPr>
          <w:rFonts w:ascii="Century Gothic" w:hAnsi="Century Gothic"/>
          <w:sz w:val="22"/>
          <w:szCs w:val="22"/>
        </w:rPr>
        <w:t xml:space="preserve">If it is believed that a </w:t>
      </w:r>
      <w:r w:rsidR="00616626" w:rsidRPr="001B0A4B">
        <w:rPr>
          <w:rFonts w:ascii="Century Gothic" w:hAnsi="Century Gothic"/>
          <w:sz w:val="22"/>
          <w:szCs w:val="22"/>
        </w:rPr>
        <w:t>student</w:t>
      </w:r>
      <w:r w:rsidRPr="001B0A4B">
        <w:rPr>
          <w:rFonts w:ascii="Century Gothic" w:hAnsi="Century Gothic"/>
          <w:sz w:val="22"/>
          <w:szCs w:val="22"/>
        </w:rPr>
        <w:t xml:space="preserve"> has a prohibited item, it may be appropriate for a member of staff to carry out: </w:t>
      </w:r>
    </w:p>
    <w:p w14:paraId="382185E4" w14:textId="77777777" w:rsidR="00AB1D30" w:rsidRPr="001B0A4B" w:rsidRDefault="00915BF2" w:rsidP="00C44DC3">
      <w:pPr>
        <w:pStyle w:val="Default"/>
        <w:numPr>
          <w:ilvl w:val="2"/>
          <w:numId w:val="13"/>
        </w:numPr>
        <w:tabs>
          <w:tab w:val="left" w:pos="1560"/>
        </w:tabs>
        <w:ind w:left="1560" w:hanging="284"/>
        <w:rPr>
          <w:rFonts w:ascii="Century Gothic" w:hAnsi="Century Gothic"/>
          <w:sz w:val="22"/>
          <w:szCs w:val="22"/>
        </w:rPr>
      </w:pPr>
      <w:r w:rsidRPr="001B0A4B">
        <w:rPr>
          <w:rFonts w:ascii="Century Gothic" w:hAnsi="Century Gothic"/>
          <w:sz w:val="22"/>
          <w:szCs w:val="22"/>
        </w:rPr>
        <w:t xml:space="preserve">a search of outer clothing; and/or </w:t>
      </w:r>
    </w:p>
    <w:p w14:paraId="791A43AE" w14:textId="77777777" w:rsidR="00AB1D30" w:rsidRPr="001B0A4B" w:rsidRDefault="00915BF2" w:rsidP="00C44DC3">
      <w:pPr>
        <w:pStyle w:val="Default"/>
        <w:numPr>
          <w:ilvl w:val="2"/>
          <w:numId w:val="13"/>
        </w:numPr>
        <w:tabs>
          <w:tab w:val="left" w:pos="1560"/>
        </w:tabs>
        <w:ind w:left="1560" w:hanging="284"/>
        <w:rPr>
          <w:rFonts w:ascii="Century Gothic" w:hAnsi="Century Gothic"/>
          <w:sz w:val="22"/>
          <w:szCs w:val="22"/>
        </w:rPr>
      </w:pPr>
      <w:r w:rsidRPr="001B0A4B">
        <w:rPr>
          <w:rFonts w:ascii="Century Gothic" w:hAnsi="Century Gothic"/>
          <w:sz w:val="22"/>
          <w:szCs w:val="22"/>
        </w:rPr>
        <w:t xml:space="preserve">a search of School property (e.g. </w:t>
      </w:r>
      <w:r w:rsidR="00616626" w:rsidRPr="001B0A4B">
        <w:rPr>
          <w:rFonts w:ascii="Century Gothic" w:hAnsi="Century Gothic"/>
          <w:sz w:val="22"/>
          <w:szCs w:val="22"/>
        </w:rPr>
        <w:t>student</w:t>
      </w:r>
      <w:r w:rsidRPr="001B0A4B">
        <w:rPr>
          <w:rFonts w:ascii="Century Gothic" w:hAnsi="Century Gothic"/>
          <w:sz w:val="22"/>
          <w:szCs w:val="22"/>
        </w:rPr>
        <w:t xml:space="preserve">s' lockers or desks, bed, </w:t>
      </w:r>
      <w:r w:rsidR="00AB1D30" w:rsidRPr="001B0A4B">
        <w:rPr>
          <w:rFonts w:ascii="Century Gothic" w:hAnsi="Century Gothic"/>
          <w:sz w:val="22"/>
          <w:szCs w:val="22"/>
        </w:rPr>
        <w:t>or</w:t>
      </w:r>
      <w:r w:rsidR="002A4248" w:rsidRPr="001B0A4B">
        <w:rPr>
          <w:rFonts w:ascii="Century Gothic" w:hAnsi="Century Gothic"/>
          <w:sz w:val="22"/>
          <w:szCs w:val="22"/>
        </w:rPr>
        <w:t xml:space="preserve"> </w:t>
      </w:r>
      <w:r w:rsidR="00AB1D30" w:rsidRPr="001B0A4B">
        <w:rPr>
          <w:rFonts w:ascii="Century Gothic" w:hAnsi="Century Gothic"/>
          <w:sz w:val="22"/>
          <w:szCs w:val="22"/>
        </w:rPr>
        <w:t>bedroom</w:t>
      </w:r>
      <w:r w:rsidRPr="001B0A4B">
        <w:rPr>
          <w:rFonts w:ascii="Century Gothic" w:hAnsi="Century Gothic"/>
          <w:sz w:val="22"/>
          <w:szCs w:val="22"/>
        </w:rPr>
        <w:t>);</w:t>
      </w:r>
      <w:r w:rsidR="00616626" w:rsidRPr="001B0A4B">
        <w:rPr>
          <w:rFonts w:ascii="Century Gothic" w:hAnsi="Century Gothic"/>
          <w:sz w:val="22"/>
          <w:szCs w:val="22"/>
        </w:rPr>
        <w:t xml:space="preserve"> </w:t>
      </w:r>
      <w:r w:rsidRPr="001B0A4B">
        <w:rPr>
          <w:rFonts w:ascii="Century Gothic" w:hAnsi="Century Gothic"/>
          <w:sz w:val="22"/>
          <w:szCs w:val="22"/>
        </w:rPr>
        <w:t xml:space="preserve">and/or </w:t>
      </w:r>
    </w:p>
    <w:p w14:paraId="7FA371D4" w14:textId="77777777" w:rsidR="00AB1D30" w:rsidRPr="001B0A4B" w:rsidRDefault="00915BF2" w:rsidP="00C44DC3">
      <w:pPr>
        <w:pStyle w:val="Default"/>
        <w:numPr>
          <w:ilvl w:val="2"/>
          <w:numId w:val="13"/>
        </w:numPr>
        <w:tabs>
          <w:tab w:val="left" w:pos="1560"/>
        </w:tabs>
        <w:ind w:left="1560" w:hanging="284"/>
        <w:rPr>
          <w:rFonts w:ascii="Century Gothic" w:hAnsi="Century Gothic"/>
          <w:sz w:val="22"/>
          <w:szCs w:val="22"/>
        </w:rPr>
      </w:pPr>
      <w:r w:rsidRPr="001B0A4B">
        <w:rPr>
          <w:rFonts w:ascii="Century Gothic" w:hAnsi="Century Gothic"/>
          <w:sz w:val="22"/>
          <w:szCs w:val="22"/>
        </w:rPr>
        <w:t xml:space="preserve">a search of personal property (e.g. bag or pencil case). </w:t>
      </w:r>
    </w:p>
    <w:p w14:paraId="3C52C987" w14:textId="77777777" w:rsidR="00AB1D30" w:rsidRPr="001B0A4B" w:rsidRDefault="00AB1D30" w:rsidP="00616626">
      <w:pPr>
        <w:pStyle w:val="Default"/>
        <w:ind w:left="1134" w:hanging="708"/>
        <w:rPr>
          <w:rFonts w:ascii="Century Gothic" w:hAnsi="Century Gothic"/>
          <w:sz w:val="22"/>
          <w:szCs w:val="22"/>
        </w:rPr>
      </w:pPr>
    </w:p>
    <w:p w14:paraId="4F0A0F17" w14:textId="77777777" w:rsidR="00AB1D30" w:rsidRPr="001B0A4B" w:rsidRDefault="00915BF2" w:rsidP="00C44DC3">
      <w:pPr>
        <w:pStyle w:val="Default"/>
        <w:numPr>
          <w:ilvl w:val="1"/>
          <w:numId w:val="10"/>
        </w:numPr>
        <w:ind w:left="1134" w:hanging="708"/>
        <w:rPr>
          <w:rFonts w:ascii="Century Gothic" w:hAnsi="Century Gothic"/>
          <w:sz w:val="22"/>
          <w:szCs w:val="22"/>
        </w:rPr>
      </w:pPr>
      <w:r w:rsidRPr="001B0A4B">
        <w:rPr>
          <w:rFonts w:ascii="Century Gothic" w:hAnsi="Century Gothic"/>
          <w:sz w:val="22"/>
          <w:szCs w:val="22"/>
        </w:rPr>
        <w:t xml:space="preserve">Searches will be conducted in such a manner as to minimise embarrassment or distress. Searches of a </w:t>
      </w:r>
      <w:r w:rsidR="00616626" w:rsidRPr="001B0A4B">
        <w:rPr>
          <w:rFonts w:ascii="Century Gothic" w:hAnsi="Century Gothic"/>
          <w:sz w:val="22"/>
          <w:szCs w:val="22"/>
        </w:rPr>
        <w:t>student</w:t>
      </w:r>
      <w:r w:rsidRPr="001B0A4B">
        <w:rPr>
          <w:rFonts w:ascii="Century Gothic" w:hAnsi="Century Gothic"/>
          <w:sz w:val="22"/>
          <w:szCs w:val="22"/>
        </w:rPr>
        <w:t xml:space="preserve"> or their possessions will generally be carried out in the presence of the </w:t>
      </w:r>
      <w:r w:rsidR="00616626" w:rsidRPr="001B0A4B">
        <w:rPr>
          <w:rFonts w:ascii="Century Gothic" w:hAnsi="Century Gothic"/>
          <w:sz w:val="22"/>
          <w:szCs w:val="22"/>
        </w:rPr>
        <w:t>student</w:t>
      </w:r>
      <w:r w:rsidRPr="001B0A4B">
        <w:rPr>
          <w:rFonts w:ascii="Century Gothic" w:hAnsi="Century Gothic"/>
          <w:sz w:val="22"/>
          <w:szCs w:val="22"/>
        </w:rPr>
        <w:t xml:space="preserve"> and another member of staff. Where a </w:t>
      </w:r>
      <w:r w:rsidR="00616626" w:rsidRPr="001B0A4B">
        <w:rPr>
          <w:rFonts w:ascii="Century Gothic" w:hAnsi="Century Gothic"/>
          <w:sz w:val="22"/>
          <w:szCs w:val="22"/>
        </w:rPr>
        <w:t>student</w:t>
      </w:r>
      <w:r w:rsidRPr="001B0A4B">
        <w:rPr>
          <w:rFonts w:ascii="Century Gothic" w:hAnsi="Century Gothic"/>
          <w:sz w:val="22"/>
          <w:szCs w:val="22"/>
        </w:rPr>
        <w:t xml:space="preserve"> is searched, </w:t>
      </w:r>
      <w:r w:rsidRPr="001B0A4B">
        <w:rPr>
          <w:rFonts w:ascii="Century Gothic" w:hAnsi="Century Gothic"/>
          <w:sz w:val="22"/>
          <w:szCs w:val="22"/>
        </w:rPr>
        <w:lastRenderedPageBreak/>
        <w:t xml:space="preserve">the searcher and the second member of staff present will be the same sex as the </w:t>
      </w:r>
      <w:r w:rsidR="00616626" w:rsidRPr="001B0A4B">
        <w:rPr>
          <w:rFonts w:ascii="Century Gothic" w:hAnsi="Century Gothic"/>
          <w:sz w:val="22"/>
          <w:szCs w:val="22"/>
        </w:rPr>
        <w:t>student</w:t>
      </w:r>
      <w:r w:rsidRPr="001B0A4B">
        <w:rPr>
          <w:rFonts w:ascii="Century Gothic" w:hAnsi="Century Gothic"/>
          <w:sz w:val="22"/>
          <w:szCs w:val="22"/>
        </w:rPr>
        <w:t xml:space="preserve">. </w:t>
      </w:r>
    </w:p>
    <w:p w14:paraId="4FF1D765" w14:textId="77777777" w:rsidR="00AB1D30" w:rsidRPr="001B0A4B" w:rsidRDefault="00AB1D30" w:rsidP="00616626">
      <w:pPr>
        <w:pStyle w:val="Default"/>
        <w:ind w:left="1134" w:hanging="708"/>
        <w:rPr>
          <w:rFonts w:ascii="Century Gothic" w:hAnsi="Century Gothic"/>
          <w:sz w:val="22"/>
          <w:szCs w:val="22"/>
        </w:rPr>
      </w:pPr>
    </w:p>
    <w:p w14:paraId="0BE12911" w14:textId="77777777" w:rsidR="00AB1D30" w:rsidRPr="001B0A4B" w:rsidRDefault="00915BF2" w:rsidP="00C44DC3">
      <w:pPr>
        <w:pStyle w:val="Default"/>
        <w:numPr>
          <w:ilvl w:val="1"/>
          <w:numId w:val="10"/>
        </w:numPr>
        <w:ind w:left="1134" w:hanging="708"/>
        <w:rPr>
          <w:rFonts w:ascii="Century Gothic" w:hAnsi="Century Gothic"/>
          <w:sz w:val="22"/>
          <w:szCs w:val="22"/>
        </w:rPr>
      </w:pPr>
      <w:r w:rsidRPr="001B0A4B">
        <w:rPr>
          <w:rFonts w:ascii="Century Gothic" w:hAnsi="Century Gothic"/>
          <w:sz w:val="22"/>
          <w:szCs w:val="22"/>
        </w:rPr>
        <w:t xml:space="preserve">Where it is reasonably believed that serious harm may be caused if the search is not carried out immediately and it is not practicable to summon the </w:t>
      </w:r>
      <w:r w:rsidR="00616626" w:rsidRPr="001B0A4B">
        <w:rPr>
          <w:rFonts w:ascii="Century Gothic" w:hAnsi="Century Gothic"/>
          <w:sz w:val="22"/>
          <w:szCs w:val="22"/>
        </w:rPr>
        <w:t>student</w:t>
      </w:r>
      <w:r w:rsidRPr="001B0A4B">
        <w:rPr>
          <w:rFonts w:ascii="Century Gothic" w:hAnsi="Century Gothic"/>
          <w:sz w:val="22"/>
          <w:szCs w:val="22"/>
        </w:rPr>
        <w:t xml:space="preserve">, or another member of staff, a member of staff may carry out a search in any event. </w:t>
      </w:r>
    </w:p>
    <w:p w14:paraId="57F12FD1" w14:textId="77777777" w:rsidR="00AB1D30" w:rsidRPr="001B0A4B" w:rsidRDefault="00AB1D30" w:rsidP="00616626">
      <w:pPr>
        <w:pStyle w:val="Default"/>
        <w:ind w:left="1134" w:hanging="708"/>
        <w:rPr>
          <w:rFonts w:ascii="Century Gothic" w:hAnsi="Century Gothic"/>
          <w:sz w:val="22"/>
          <w:szCs w:val="22"/>
        </w:rPr>
      </w:pPr>
    </w:p>
    <w:p w14:paraId="5AC43912" w14:textId="77777777" w:rsidR="00AB1D30" w:rsidRPr="001B0A4B" w:rsidRDefault="00915BF2" w:rsidP="00C44DC3">
      <w:pPr>
        <w:pStyle w:val="Default"/>
        <w:numPr>
          <w:ilvl w:val="1"/>
          <w:numId w:val="10"/>
        </w:numPr>
        <w:ind w:left="1134" w:hanging="708"/>
        <w:rPr>
          <w:rFonts w:ascii="Century Gothic" w:hAnsi="Century Gothic"/>
          <w:sz w:val="22"/>
          <w:szCs w:val="22"/>
        </w:rPr>
      </w:pPr>
      <w:r w:rsidRPr="001B0A4B">
        <w:rPr>
          <w:rFonts w:ascii="Century Gothic" w:hAnsi="Century Gothic"/>
          <w:sz w:val="22"/>
          <w:szCs w:val="22"/>
        </w:rPr>
        <w:t>Where the Head, or staff authorised by the Head, find anything which they have reasonable grounds for suspecting is a prohibited item, they may seize, retain and dispose of that item in accordance with this policy.</w:t>
      </w:r>
    </w:p>
    <w:p w14:paraId="22B93680" w14:textId="77777777" w:rsidR="00A94FD5" w:rsidRPr="001B0A4B" w:rsidRDefault="00A94FD5" w:rsidP="00A94FD5">
      <w:pPr>
        <w:pStyle w:val="ListParagraph"/>
        <w:rPr>
          <w:rFonts w:ascii="Century Gothic" w:hAnsi="Century Gothic"/>
          <w:sz w:val="22"/>
          <w:szCs w:val="22"/>
        </w:rPr>
      </w:pPr>
    </w:p>
    <w:p w14:paraId="6248ED01" w14:textId="7211A579" w:rsidR="00A94FD5" w:rsidRPr="001B0A4B" w:rsidRDefault="00A94FD5" w:rsidP="00C44DC3">
      <w:pPr>
        <w:pStyle w:val="Default"/>
        <w:numPr>
          <w:ilvl w:val="1"/>
          <w:numId w:val="10"/>
        </w:numPr>
        <w:ind w:left="1134" w:hanging="708"/>
        <w:rPr>
          <w:rFonts w:ascii="Century Gothic" w:hAnsi="Century Gothic"/>
          <w:sz w:val="22"/>
          <w:szCs w:val="22"/>
        </w:rPr>
      </w:pPr>
      <w:r w:rsidRPr="001B0A4B">
        <w:rPr>
          <w:rFonts w:ascii="Century Gothic" w:hAnsi="Century Gothic"/>
          <w:sz w:val="22"/>
          <w:szCs w:val="22"/>
        </w:rPr>
        <w:t>The Designated Safeguarding Lead, or deputy DSL, must be informed without delay of any search for a statutory prohibited item and of any search that reveals, or gives rise to, a safeguarding concern, whether or not an item is found.</w:t>
      </w:r>
    </w:p>
    <w:p w14:paraId="34CE40B4" w14:textId="77777777" w:rsidR="009924A9" w:rsidRPr="001B0A4B" w:rsidRDefault="009924A9" w:rsidP="00616626">
      <w:pPr>
        <w:pStyle w:val="Default"/>
        <w:ind w:left="1134" w:hanging="708"/>
        <w:rPr>
          <w:rFonts w:ascii="Century Gothic" w:hAnsi="Century Gothic" w:cs="Arial"/>
          <w:sz w:val="22"/>
          <w:szCs w:val="22"/>
        </w:rPr>
      </w:pPr>
    </w:p>
    <w:p w14:paraId="67951912" w14:textId="77777777" w:rsidR="009924A9" w:rsidRPr="001B0A4B" w:rsidRDefault="009924A9" w:rsidP="00C44DC3">
      <w:pPr>
        <w:pStyle w:val="Default"/>
        <w:numPr>
          <w:ilvl w:val="1"/>
          <w:numId w:val="10"/>
        </w:numPr>
        <w:ind w:left="1134" w:hanging="708"/>
        <w:rPr>
          <w:rFonts w:ascii="Century Gothic" w:hAnsi="Century Gothic" w:cs="Arial"/>
          <w:sz w:val="22"/>
          <w:szCs w:val="22"/>
        </w:rPr>
      </w:pPr>
      <w:r w:rsidRPr="001B0A4B">
        <w:rPr>
          <w:rFonts w:ascii="Century Gothic" w:hAnsi="Century Gothic" w:cs="Arial"/>
          <w:sz w:val="22"/>
          <w:szCs w:val="22"/>
        </w:rPr>
        <w:t>The person conducting the search cannot require the student to remove any clothing other than outer clothing. (‘Outer clothing’ means clothing that is not worn next to the skin or immediately over a garment that is being worn as underwear. It includes hats, shoes, boots, gloves and scarves.)</w:t>
      </w:r>
    </w:p>
    <w:p w14:paraId="5DEFC604" w14:textId="77777777" w:rsidR="008549AC" w:rsidRPr="001B0A4B" w:rsidRDefault="008549AC" w:rsidP="008549AC">
      <w:pPr>
        <w:pStyle w:val="ListParagraph"/>
        <w:rPr>
          <w:rFonts w:ascii="Century Gothic" w:hAnsi="Century Gothic" w:cs="Arial"/>
          <w:sz w:val="22"/>
          <w:szCs w:val="22"/>
        </w:rPr>
      </w:pPr>
    </w:p>
    <w:p w14:paraId="528C78AB" w14:textId="77777777" w:rsidR="008549AC" w:rsidRPr="001B0A4B" w:rsidRDefault="008549AC" w:rsidP="00C44DC3">
      <w:pPr>
        <w:pStyle w:val="Default"/>
        <w:numPr>
          <w:ilvl w:val="0"/>
          <w:numId w:val="10"/>
        </w:numPr>
        <w:rPr>
          <w:rFonts w:ascii="Century Gothic" w:hAnsi="Century Gothic" w:cs="Arial"/>
          <w:b/>
          <w:bCs/>
          <w:sz w:val="22"/>
          <w:szCs w:val="22"/>
        </w:rPr>
      </w:pPr>
      <w:r w:rsidRPr="001B0A4B">
        <w:rPr>
          <w:rFonts w:ascii="Century Gothic" w:hAnsi="Century Gothic" w:cs="Arial"/>
          <w:b/>
          <w:bCs/>
          <w:sz w:val="22"/>
          <w:szCs w:val="22"/>
        </w:rPr>
        <w:t>Confiscation</w:t>
      </w:r>
    </w:p>
    <w:p w14:paraId="71FE2391" w14:textId="77777777" w:rsidR="00F932E2" w:rsidRPr="001B0A4B" w:rsidRDefault="008549AC" w:rsidP="00C44DC3">
      <w:pPr>
        <w:pStyle w:val="Default"/>
        <w:numPr>
          <w:ilvl w:val="1"/>
          <w:numId w:val="10"/>
        </w:numPr>
        <w:ind w:left="1134" w:hanging="708"/>
        <w:rPr>
          <w:rFonts w:ascii="Century Gothic" w:hAnsi="Century Gothic" w:cs="Arial"/>
          <w:sz w:val="22"/>
          <w:szCs w:val="22"/>
        </w:rPr>
      </w:pPr>
      <w:r w:rsidRPr="001B0A4B">
        <w:rPr>
          <w:rFonts w:ascii="Century Gothic" w:hAnsi="Century Gothic"/>
          <w:sz w:val="22"/>
          <w:szCs w:val="22"/>
        </w:rPr>
        <w:t xml:space="preserve">Under the School's general power to discipline, a member of staff may confiscate, retain or dispose of a </w:t>
      </w:r>
      <w:r w:rsidR="00616626" w:rsidRPr="001B0A4B">
        <w:rPr>
          <w:rFonts w:ascii="Century Gothic" w:hAnsi="Century Gothic"/>
          <w:sz w:val="22"/>
          <w:szCs w:val="22"/>
        </w:rPr>
        <w:t>student</w:t>
      </w:r>
      <w:r w:rsidRPr="001B0A4B">
        <w:rPr>
          <w:rFonts w:ascii="Century Gothic" w:hAnsi="Century Gothic"/>
          <w:sz w:val="22"/>
          <w:szCs w:val="22"/>
        </w:rPr>
        <w:t xml:space="preserve">'s property as a disciplinary penalty where it is reasonable to do so. </w:t>
      </w:r>
    </w:p>
    <w:p w14:paraId="3DA75DA6" w14:textId="77777777" w:rsidR="00F932E2" w:rsidRPr="001B0A4B" w:rsidRDefault="00F932E2" w:rsidP="00F932E2">
      <w:pPr>
        <w:pStyle w:val="Default"/>
        <w:ind w:left="426"/>
        <w:rPr>
          <w:rFonts w:ascii="Century Gothic" w:hAnsi="Century Gothic" w:cs="Arial"/>
          <w:sz w:val="22"/>
          <w:szCs w:val="22"/>
        </w:rPr>
      </w:pPr>
    </w:p>
    <w:p w14:paraId="58C07967" w14:textId="77777777" w:rsidR="009924A9" w:rsidRPr="001B0A4B" w:rsidRDefault="008549AC" w:rsidP="00C44DC3">
      <w:pPr>
        <w:pStyle w:val="Default"/>
        <w:numPr>
          <w:ilvl w:val="1"/>
          <w:numId w:val="10"/>
        </w:numPr>
        <w:ind w:left="1134" w:hanging="708"/>
        <w:rPr>
          <w:rFonts w:ascii="Century Gothic" w:hAnsi="Century Gothic" w:cs="Arial"/>
          <w:sz w:val="22"/>
          <w:szCs w:val="22"/>
        </w:rPr>
      </w:pPr>
      <w:r w:rsidRPr="001B0A4B">
        <w:rPr>
          <w:rFonts w:ascii="Century Gothic" w:hAnsi="Century Gothic"/>
          <w:sz w:val="22"/>
          <w:szCs w:val="22"/>
        </w:rPr>
        <w:t>Confiscation of an item may take place following a lawful search, as set out above, or however the item is found if the member of staff considers it to be harmful or detrimental to School discipline.</w:t>
      </w:r>
    </w:p>
    <w:p w14:paraId="6AFE44EC" w14:textId="77777777" w:rsidR="00F932E2" w:rsidRPr="001B0A4B" w:rsidRDefault="00F932E2" w:rsidP="00C44DC3">
      <w:pPr>
        <w:pStyle w:val="Default"/>
        <w:numPr>
          <w:ilvl w:val="1"/>
          <w:numId w:val="10"/>
        </w:numPr>
        <w:ind w:left="1134" w:hanging="708"/>
        <w:rPr>
          <w:rFonts w:ascii="Century Gothic" w:hAnsi="Century Gothic" w:cs="Arial"/>
          <w:b/>
          <w:sz w:val="22"/>
          <w:szCs w:val="22"/>
        </w:rPr>
      </w:pPr>
      <w:r w:rsidRPr="001B0A4B">
        <w:rPr>
          <w:rFonts w:ascii="Century Gothic" w:hAnsi="Century Gothic"/>
          <w:sz w:val="22"/>
          <w:szCs w:val="22"/>
        </w:rPr>
        <w:t>The School will take reasonable care of any items confiscated from students. However, unless negligent or guilty of some other wrongdoing causing injury, loss or damage, the School does not accept responsibility for loss or damage to property.</w:t>
      </w:r>
    </w:p>
    <w:p w14:paraId="37A71024" w14:textId="77777777" w:rsidR="00F932E2" w:rsidRPr="001B0A4B" w:rsidRDefault="00F932E2" w:rsidP="00F932E2">
      <w:pPr>
        <w:pStyle w:val="Default"/>
        <w:ind w:left="360"/>
        <w:rPr>
          <w:rFonts w:ascii="Century Gothic" w:hAnsi="Century Gothic" w:cs="Arial"/>
          <w:b/>
          <w:sz w:val="22"/>
          <w:szCs w:val="22"/>
        </w:rPr>
      </w:pPr>
    </w:p>
    <w:p w14:paraId="1F22F90A" w14:textId="77777777" w:rsidR="008549AC" w:rsidRPr="001B0A4B" w:rsidRDefault="009924A9" w:rsidP="00C44DC3">
      <w:pPr>
        <w:pStyle w:val="Default"/>
        <w:numPr>
          <w:ilvl w:val="0"/>
          <w:numId w:val="10"/>
        </w:numPr>
        <w:rPr>
          <w:rFonts w:ascii="Century Gothic" w:hAnsi="Century Gothic" w:cs="Arial"/>
          <w:b/>
          <w:sz w:val="22"/>
          <w:szCs w:val="22"/>
        </w:rPr>
      </w:pPr>
      <w:r w:rsidRPr="001B0A4B">
        <w:rPr>
          <w:rFonts w:ascii="Century Gothic" w:hAnsi="Century Gothic" w:cs="Arial"/>
          <w:b/>
          <w:sz w:val="22"/>
          <w:szCs w:val="22"/>
        </w:rPr>
        <w:t>Guidance for dealing with electronic devices</w:t>
      </w:r>
    </w:p>
    <w:p w14:paraId="1BB8C4CF" w14:textId="5CB74326" w:rsidR="001C6BA1" w:rsidRPr="001B0A4B" w:rsidRDefault="001C6BA1" w:rsidP="00C44DC3">
      <w:pPr>
        <w:pStyle w:val="Default"/>
        <w:numPr>
          <w:ilvl w:val="1"/>
          <w:numId w:val="10"/>
        </w:numPr>
        <w:ind w:left="1134" w:hanging="708"/>
        <w:rPr>
          <w:rFonts w:ascii="Century Gothic" w:hAnsi="Century Gothic" w:cs="Arial"/>
          <w:i/>
          <w:iCs/>
          <w:sz w:val="22"/>
          <w:szCs w:val="22"/>
        </w:rPr>
      </w:pPr>
      <w:r w:rsidRPr="001B0A4B">
        <w:rPr>
          <w:rFonts w:ascii="Century Gothic" w:hAnsi="Century Gothic"/>
          <w:sz w:val="22"/>
          <w:szCs w:val="22"/>
        </w:rPr>
        <w:t>An electronic device such as a mobile phone</w:t>
      </w:r>
      <w:r w:rsidR="00A94FD5" w:rsidRPr="001B0A4B">
        <w:rPr>
          <w:rFonts w:ascii="Century Gothic" w:hAnsi="Century Gothic"/>
          <w:sz w:val="22"/>
          <w:szCs w:val="22"/>
        </w:rPr>
        <w:t>, laptop</w:t>
      </w:r>
      <w:r w:rsidRPr="001B0A4B">
        <w:rPr>
          <w:rFonts w:ascii="Century Gothic" w:hAnsi="Century Gothic"/>
          <w:sz w:val="22"/>
          <w:szCs w:val="22"/>
        </w:rPr>
        <w:t xml:space="preserve"> or tablet computer may be confiscated in appropriate circumstances in accordance with this policy. If there is good reason to suspect that the device has been, or could be used to cause harm, to disrupt teaching or break School Conventions, any data or files on the device may be searched and, where appropriate, data or files may be erased before the device is returned to its owner. Any search of an electronic device should be conducted in the presence of a member of the IT staff. </w:t>
      </w:r>
    </w:p>
    <w:p w14:paraId="1A62FA51" w14:textId="77777777" w:rsidR="00F932E2" w:rsidRPr="001B0A4B" w:rsidRDefault="00F932E2" w:rsidP="00F932E2">
      <w:pPr>
        <w:pStyle w:val="Default"/>
        <w:ind w:left="1134"/>
        <w:rPr>
          <w:rFonts w:ascii="Century Gothic" w:hAnsi="Century Gothic" w:cs="Arial"/>
          <w:i/>
          <w:iCs/>
          <w:sz w:val="22"/>
          <w:szCs w:val="22"/>
        </w:rPr>
      </w:pPr>
    </w:p>
    <w:p w14:paraId="6229A2FB" w14:textId="77777777" w:rsidR="00F932E2" w:rsidRPr="001B0A4B" w:rsidRDefault="001C6BA1" w:rsidP="00C44DC3">
      <w:pPr>
        <w:pStyle w:val="Default"/>
        <w:numPr>
          <w:ilvl w:val="1"/>
          <w:numId w:val="10"/>
        </w:numPr>
        <w:ind w:left="1134" w:hanging="708"/>
        <w:rPr>
          <w:rFonts w:ascii="Century Gothic" w:hAnsi="Century Gothic" w:cs="Arial"/>
          <w:i/>
          <w:iCs/>
          <w:sz w:val="22"/>
          <w:szCs w:val="22"/>
        </w:rPr>
      </w:pPr>
      <w:r w:rsidRPr="001B0A4B">
        <w:rPr>
          <w:rFonts w:ascii="Century Gothic" w:hAnsi="Century Gothic"/>
          <w:sz w:val="22"/>
          <w:szCs w:val="22"/>
        </w:rPr>
        <w:t xml:space="preserve">Any data or files will only be erased, if there is good reason to suspect that the data or files have been, or could be used to cause harm, to disrupt teaching or break School rules. </w:t>
      </w:r>
    </w:p>
    <w:p w14:paraId="725E61CE" w14:textId="77777777" w:rsidR="00F932E2" w:rsidRPr="001B0A4B" w:rsidRDefault="00F932E2" w:rsidP="00F932E2">
      <w:pPr>
        <w:pStyle w:val="Default"/>
        <w:rPr>
          <w:rFonts w:ascii="Century Gothic" w:hAnsi="Century Gothic" w:cs="Arial"/>
          <w:sz w:val="22"/>
          <w:szCs w:val="22"/>
        </w:rPr>
      </w:pPr>
    </w:p>
    <w:p w14:paraId="11C3EC4C" w14:textId="77777777" w:rsidR="00B16C3C" w:rsidRPr="001B0A4B" w:rsidRDefault="001C6BA1" w:rsidP="00F932E2">
      <w:pPr>
        <w:pStyle w:val="Default"/>
        <w:numPr>
          <w:ilvl w:val="1"/>
          <w:numId w:val="10"/>
        </w:numPr>
        <w:ind w:left="1134" w:hanging="708"/>
        <w:rPr>
          <w:rFonts w:ascii="Century Gothic" w:hAnsi="Century Gothic" w:cs="Arial"/>
          <w:i/>
          <w:iCs/>
          <w:sz w:val="22"/>
          <w:szCs w:val="22"/>
        </w:rPr>
      </w:pPr>
      <w:r w:rsidRPr="001B0A4B">
        <w:rPr>
          <w:rFonts w:ascii="Century Gothic" w:hAnsi="Century Gothic"/>
          <w:sz w:val="22"/>
          <w:szCs w:val="22"/>
        </w:rPr>
        <w:t xml:space="preserve">Subject to </w:t>
      </w:r>
      <w:r w:rsidR="00B16C3C" w:rsidRPr="001B0A4B">
        <w:rPr>
          <w:rFonts w:ascii="Century Gothic" w:hAnsi="Century Gothic"/>
          <w:sz w:val="22"/>
          <w:szCs w:val="22"/>
        </w:rPr>
        <w:t xml:space="preserve">the requirements set out in </w:t>
      </w:r>
      <w:proofErr w:type="spellStart"/>
      <w:r w:rsidR="00B16C3C" w:rsidRPr="001B0A4B">
        <w:rPr>
          <w:rFonts w:ascii="Century Gothic" w:hAnsi="Century Gothic"/>
          <w:sz w:val="22"/>
          <w:szCs w:val="22"/>
        </w:rPr>
        <w:t>KCSiE</w:t>
      </w:r>
      <w:proofErr w:type="spellEnd"/>
      <w:r w:rsidRPr="001B0A4B">
        <w:rPr>
          <w:rFonts w:ascii="Century Gothic" w:hAnsi="Century Gothic"/>
          <w:sz w:val="22"/>
          <w:szCs w:val="22"/>
        </w:rPr>
        <w:t xml:space="preserve">, if inappropriate material is found on an electronic device, the member of staff may </w:t>
      </w:r>
      <w:r w:rsidR="00B16C3C" w:rsidRPr="001B0A4B">
        <w:rPr>
          <w:rFonts w:ascii="Century Gothic" w:hAnsi="Century Gothic"/>
          <w:sz w:val="22"/>
          <w:szCs w:val="22"/>
        </w:rPr>
        <w:t>retain it as evidence of a breach of School discipline or hand the device to the police if the material is suspected to be evidence relevant to an offence.  Material should not be deleted where it may constitute evidence of an offence.</w:t>
      </w:r>
    </w:p>
    <w:p w14:paraId="244CCCDE" w14:textId="77777777" w:rsidR="00B16C3C" w:rsidRPr="001B0A4B" w:rsidRDefault="00B16C3C" w:rsidP="00B16C3C">
      <w:pPr>
        <w:pStyle w:val="ListParagraph"/>
        <w:rPr>
          <w:rFonts w:ascii="Century Gothic" w:hAnsi="Century Gothic"/>
          <w:i/>
          <w:iCs/>
          <w:sz w:val="22"/>
          <w:szCs w:val="22"/>
        </w:rPr>
      </w:pPr>
    </w:p>
    <w:p w14:paraId="52CA403E" w14:textId="0E59454A" w:rsidR="00F932E2" w:rsidRPr="001B0A4B" w:rsidRDefault="00B16C3C" w:rsidP="00F932E2">
      <w:pPr>
        <w:pStyle w:val="Default"/>
        <w:numPr>
          <w:ilvl w:val="1"/>
          <w:numId w:val="10"/>
        </w:numPr>
        <w:ind w:left="1134" w:hanging="708"/>
        <w:rPr>
          <w:rFonts w:ascii="Century Gothic" w:hAnsi="Century Gothic" w:cs="Arial"/>
          <w:sz w:val="22"/>
          <w:szCs w:val="22"/>
        </w:rPr>
      </w:pPr>
      <w:r w:rsidRPr="001B0A4B">
        <w:rPr>
          <w:rFonts w:ascii="Century Gothic" w:hAnsi="Century Gothic"/>
          <w:sz w:val="22"/>
          <w:szCs w:val="22"/>
        </w:rPr>
        <w:t xml:space="preserve">Staff must never intentionally view, copy, print, share, store or save an indecent image of a child. If staff reasonably suspect that an electronic device may contain such an image, they should confiscate the device, avoid viewing the material, and </w:t>
      </w:r>
      <w:r w:rsidRPr="001B0A4B">
        <w:rPr>
          <w:rFonts w:ascii="Century Gothic" w:hAnsi="Century Gothic"/>
          <w:sz w:val="22"/>
          <w:szCs w:val="22"/>
        </w:rPr>
        <w:lastRenderedPageBreak/>
        <w:t>refer the matter without delay to the DSL or deputy DSL in line with the Safeguarding and Child Protection Policy and current national guidance.</w:t>
      </w:r>
    </w:p>
    <w:p w14:paraId="38933239" w14:textId="77777777" w:rsidR="00B16C3C" w:rsidRPr="001B0A4B" w:rsidRDefault="00B16C3C" w:rsidP="00B16C3C">
      <w:pPr>
        <w:pStyle w:val="Default"/>
        <w:rPr>
          <w:rFonts w:ascii="Century Gothic" w:hAnsi="Century Gothic" w:cs="Arial"/>
          <w:sz w:val="22"/>
          <w:szCs w:val="22"/>
        </w:rPr>
      </w:pPr>
    </w:p>
    <w:p w14:paraId="4EF72508" w14:textId="77777777" w:rsidR="008549AC" w:rsidRPr="001B0A4B" w:rsidRDefault="008549AC" w:rsidP="008549AC">
      <w:pPr>
        <w:pStyle w:val="ListParagraph"/>
        <w:rPr>
          <w:rFonts w:ascii="Century Gothic" w:hAnsi="Century Gothic" w:cs="Arial"/>
          <w:i/>
          <w:iCs/>
          <w:sz w:val="22"/>
          <w:szCs w:val="22"/>
        </w:rPr>
      </w:pPr>
    </w:p>
    <w:p w14:paraId="7A548B01" w14:textId="77777777" w:rsidR="008549AC" w:rsidRPr="001B0A4B" w:rsidRDefault="008549AC" w:rsidP="00C44DC3">
      <w:pPr>
        <w:pStyle w:val="Default"/>
        <w:numPr>
          <w:ilvl w:val="0"/>
          <w:numId w:val="10"/>
        </w:numPr>
        <w:rPr>
          <w:rFonts w:ascii="Century Gothic" w:hAnsi="Century Gothic" w:cs="Arial"/>
          <w:sz w:val="22"/>
          <w:szCs w:val="22"/>
        </w:rPr>
      </w:pPr>
      <w:r w:rsidRPr="001B0A4B">
        <w:rPr>
          <w:rFonts w:ascii="Century Gothic" w:hAnsi="Century Gothic" w:cs="Arial"/>
          <w:b/>
          <w:bCs/>
          <w:sz w:val="22"/>
          <w:szCs w:val="22"/>
        </w:rPr>
        <w:t xml:space="preserve">Disposal of confiscated items </w:t>
      </w:r>
    </w:p>
    <w:p w14:paraId="1865A32C" w14:textId="77777777" w:rsidR="00165913" w:rsidRPr="001B0A4B" w:rsidRDefault="00165913" w:rsidP="00C44DC3">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Alcohol</w:t>
      </w:r>
      <w:r w:rsidRPr="001B0A4B">
        <w:rPr>
          <w:rFonts w:ascii="Century Gothic" w:hAnsi="Century Gothic"/>
        </w:rPr>
        <w:t xml:space="preserve">: alcohol which has been confiscated will be safely disposed of. </w:t>
      </w:r>
    </w:p>
    <w:p w14:paraId="0E318190" w14:textId="6F46A7B6" w:rsidR="00165913" w:rsidRPr="001B0A4B" w:rsidRDefault="00165913" w:rsidP="00C44DC3">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Controlled drugs</w:t>
      </w:r>
      <w:r w:rsidRPr="001B0A4B">
        <w:rPr>
          <w:rFonts w:ascii="Century Gothic" w:hAnsi="Century Gothic"/>
        </w:rPr>
        <w:t>: controlled drugs will be delivered to the police as soon as possible</w:t>
      </w:r>
      <w:r w:rsidR="0084513D" w:rsidRPr="001B0A4B">
        <w:rPr>
          <w:rFonts w:ascii="Century Gothic" w:hAnsi="Century Gothic"/>
        </w:rPr>
        <w:t xml:space="preserve"> unless there is a good reason not to do so</w:t>
      </w:r>
      <w:r w:rsidRPr="001B0A4B">
        <w:rPr>
          <w:rFonts w:ascii="Century Gothic" w:hAnsi="Century Gothic"/>
        </w:rPr>
        <w:t xml:space="preserve">. All relevant circumstances will be taken into account and staff will use professional judgement to determine whether the items can be safely disposed of. They will not be returned to the </w:t>
      </w:r>
      <w:r w:rsidR="00616626" w:rsidRPr="001B0A4B">
        <w:rPr>
          <w:rFonts w:ascii="Century Gothic" w:hAnsi="Century Gothic"/>
        </w:rPr>
        <w:t>student</w:t>
      </w:r>
      <w:r w:rsidRPr="001B0A4B">
        <w:rPr>
          <w:rFonts w:ascii="Century Gothic" w:hAnsi="Century Gothic"/>
        </w:rPr>
        <w:t xml:space="preserve">. </w:t>
      </w:r>
    </w:p>
    <w:p w14:paraId="1C443C18" w14:textId="77777777" w:rsidR="00311A69" w:rsidRPr="001B0A4B" w:rsidRDefault="00165913" w:rsidP="00C44DC3">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Other substances</w:t>
      </w:r>
      <w:r w:rsidRPr="001B0A4B">
        <w:rPr>
          <w:rFonts w:ascii="Century Gothic" w:hAnsi="Century Gothic"/>
        </w:rPr>
        <w:t xml:space="preserve">: substances which are not believed to be illegal drugs but which are harmful or detrimental to good order and discipline may be confiscated and destroyed. </w:t>
      </w:r>
      <w:r w:rsidR="00311A69" w:rsidRPr="001B0A4B">
        <w:rPr>
          <w:rFonts w:ascii="Century Gothic" w:hAnsi="Century Gothic" w:cs="Arial"/>
          <w:color w:val="000000"/>
          <w:szCs w:val="22"/>
        </w:rPr>
        <w:t xml:space="preserve">This would include, for example, so called ‘legal highs’. </w:t>
      </w:r>
      <w:r w:rsidRPr="001B0A4B">
        <w:rPr>
          <w:rFonts w:ascii="Century Gothic" w:hAnsi="Century Gothic"/>
        </w:rPr>
        <w:t xml:space="preserve">Where it is not clear whether or not the substance seized is an illegal drug, it will be treated as though it is illegal and disposed of as above. </w:t>
      </w:r>
    </w:p>
    <w:p w14:paraId="00C222D7" w14:textId="77777777" w:rsidR="00165913" w:rsidRPr="001B0A4B" w:rsidRDefault="00165913" w:rsidP="00C44DC3">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Stolen items</w:t>
      </w:r>
      <w:r w:rsidRPr="001B0A4B">
        <w:rPr>
          <w:rFonts w:ascii="Century Gothic" w:hAnsi="Century Gothic"/>
        </w:rPr>
        <w:t xml:space="preserve">: stolen items will usually be delivered to the police as soon as possible. However, if, in the opinion of the Head or authorised member of staff, there is good reason to do so, stolen items may be returned to the owner without the involvement of the police. This is likely to apply to items of low value, such as pencil cases. </w:t>
      </w:r>
    </w:p>
    <w:p w14:paraId="0563AEE9" w14:textId="77777777" w:rsidR="00991180" w:rsidRPr="001B0A4B" w:rsidRDefault="00165913" w:rsidP="00D565E1">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Tobacco</w:t>
      </w:r>
      <w:r w:rsidR="00C04F7B" w:rsidRPr="001B0A4B">
        <w:rPr>
          <w:rFonts w:ascii="Century Gothic" w:hAnsi="Century Gothic"/>
          <w:b/>
          <w:bCs/>
        </w:rPr>
        <w:t>, Nicotine/Vapes</w:t>
      </w:r>
      <w:r w:rsidRPr="001B0A4B">
        <w:rPr>
          <w:rFonts w:ascii="Century Gothic" w:hAnsi="Century Gothic"/>
          <w:b/>
          <w:bCs/>
        </w:rPr>
        <w:t xml:space="preserve"> or cigarette papers</w:t>
      </w:r>
      <w:r w:rsidRPr="001B0A4B">
        <w:rPr>
          <w:rFonts w:ascii="Century Gothic" w:hAnsi="Century Gothic"/>
        </w:rPr>
        <w:t xml:space="preserve">: </w:t>
      </w:r>
      <w:r w:rsidR="00991180" w:rsidRPr="001B0A4B">
        <w:rPr>
          <w:rFonts w:ascii="Century Gothic" w:hAnsi="Century Gothic"/>
        </w:rPr>
        <w:t>Tobacco and cigarette papers will not be returned to the student and may be retained or disposed of as the School considers appropriate. Vapes, e-cigarettes and other nicotine-related items banned under School Rules may be retained, returned to a parent where appropriate, or disposed of in accordance with this policy and the School Rules.</w:t>
      </w:r>
    </w:p>
    <w:p w14:paraId="6C73329B" w14:textId="42CB1EA6" w:rsidR="00165913" w:rsidRPr="001B0A4B" w:rsidRDefault="00165913" w:rsidP="00D565E1">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Fireworks</w:t>
      </w:r>
      <w:r w:rsidRPr="001B0A4B">
        <w:rPr>
          <w:rFonts w:ascii="Century Gothic" w:hAnsi="Century Gothic"/>
        </w:rPr>
        <w:t xml:space="preserve">: fireworks will not be returned to the </w:t>
      </w:r>
      <w:r w:rsidR="00616626" w:rsidRPr="001B0A4B">
        <w:rPr>
          <w:rFonts w:ascii="Century Gothic" w:hAnsi="Century Gothic"/>
        </w:rPr>
        <w:t>student</w:t>
      </w:r>
      <w:r w:rsidRPr="001B0A4B">
        <w:rPr>
          <w:rFonts w:ascii="Century Gothic" w:hAnsi="Century Gothic"/>
        </w:rPr>
        <w:t xml:space="preserve">. They will be disposed of safely at the discretion of the Head or other authorised member of staff. </w:t>
      </w:r>
    </w:p>
    <w:p w14:paraId="1A694CE0" w14:textId="77777777" w:rsidR="00165913" w:rsidRPr="001B0A4B" w:rsidRDefault="00165913" w:rsidP="00C44DC3">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Pornographic images</w:t>
      </w:r>
      <w:r w:rsidRPr="001B0A4B">
        <w:rPr>
          <w:rFonts w:ascii="Century Gothic" w:hAnsi="Century Gothic"/>
        </w:rPr>
        <w:t xml:space="preserve">: pornographic images involving children or images that constitute "extreme pornography" under section 63 of the Criminal Justice and Immigration Act 2008 will be handed to the police as soon as practicable. As possession of such images may indicate that the </w:t>
      </w:r>
      <w:r w:rsidR="00616626" w:rsidRPr="001B0A4B">
        <w:rPr>
          <w:rFonts w:ascii="Century Gothic" w:hAnsi="Century Gothic"/>
        </w:rPr>
        <w:t>student</w:t>
      </w:r>
      <w:r w:rsidRPr="001B0A4B">
        <w:rPr>
          <w:rFonts w:ascii="Century Gothic" w:hAnsi="Century Gothic"/>
        </w:rPr>
        <w:t xml:space="preserve"> is at risk of harm, the Designated Safeguarding Lead will also be notified and will decide whether to make a referral to children's social care. </w:t>
      </w:r>
    </w:p>
    <w:p w14:paraId="54B6E01A" w14:textId="77777777" w:rsidR="00165913" w:rsidRPr="001B0A4B" w:rsidRDefault="00165913" w:rsidP="00C44DC3">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rPr>
        <w:t xml:space="preserve">Other pornographic images will also be discussed with the Designated Safeguarding Lead. The images may then be passed to children's social care for consideration of any further action. If no action is to be taken by the local authority the images will be erased after a note has been made for disciplinary purposes, confirming the nature of the material. </w:t>
      </w:r>
    </w:p>
    <w:p w14:paraId="06C01E2A" w14:textId="77777777" w:rsidR="00165913" w:rsidRPr="001B0A4B" w:rsidRDefault="00165913" w:rsidP="00C44DC3">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Article used to commit an offence or to cause personal injury or damage to property</w:t>
      </w:r>
      <w:r w:rsidRPr="001B0A4B">
        <w:rPr>
          <w:rFonts w:ascii="Century Gothic" w:hAnsi="Century Gothic"/>
        </w:rPr>
        <w:t xml:space="preserve">: such articles may, at the discretion of the Head or authorised member of staff taking all the circumstances into account, be delivered to the police, returned to the owner, retained or disposed of. </w:t>
      </w:r>
    </w:p>
    <w:p w14:paraId="1351E722" w14:textId="77777777" w:rsidR="00165913" w:rsidRPr="001B0A4B" w:rsidRDefault="00165913" w:rsidP="00C44DC3">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Weapons or items which are evidence of an offence</w:t>
      </w:r>
      <w:r w:rsidRPr="001B0A4B">
        <w:rPr>
          <w:rFonts w:ascii="Century Gothic" w:hAnsi="Century Gothic"/>
        </w:rPr>
        <w:t xml:space="preserve">: such items will be passed to the police as soon as possible. </w:t>
      </w:r>
    </w:p>
    <w:p w14:paraId="481CCDD5" w14:textId="1A6D2EF1" w:rsidR="00165913" w:rsidRPr="001B0A4B" w:rsidRDefault="00165913" w:rsidP="00C44DC3">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 xml:space="preserve">An item banned under School </w:t>
      </w:r>
      <w:r w:rsidR="00311A69" w:rsidRPr="001B0A4B">
        <w:rPr>
          <w:rFonts w:ascii="Century Gothic" w:hAnsi="Century Gothic"/>
          <w:b/>
          <w:bCs/>
        </w:rPr>
        <w:t>Rules</w:t>
      </w:r>
      <w:r w:rsidRPr="001B0A4B">
        <w:rPr>
          <w:rFonts w:ascii="Century Gothic" w:hAnsi="Century Gothic"/>
        </w:rPr>
        <w:t xml:space="preserve">: </w:t>
      </w:r>
      <w:r w:rsidR="00664580" w:rsidRPr="001B0A4B">
        <w:rPr>
          <w:rFonts w:ascii="Century Gothic" w:hAnsi="Century Gothic"/>
        </w:rPr>
        <w:t xml:space="preserve">such items may, at the discretion of the School or authorised member of staff taking all the circumstances into account, be returned to its owner, retained or disposed of. Where staff confiscate a mobile </w:t>
      </w:r>
      <w:r w:rsidR="00664580" w:rsidRPr="001B0A4B">
        <w:rPr>
          <w:rFonts w:ascii="Century Gothic" w:hAnsi="Century Gothic"/>
        </w:rPr>
        <w:lastRenderedPageBreak/>
        <w:t>electronic device that has been used in breach of School Rules to disrupt teaching, the device will be kept safely until the end of the school day when it can be claimed by its owner, unless the Head considers it necessary to retain the device for evidence in disciplinary proceedings. If a student persists in using a mobile electronic device in breach of School Rules, the device may be confiscated and must be collected by a parent.</w:t>
      </w:r>
    </w:p>
    <w:p w14:paraId="14112CFD" w14:textId="77777777" w:rsidR="00165913" w:rsidRPr="001B0A4B" w:rsidRDefault="00165913" w:rsidP="00C44DC3">
      <w:pPr>
        <w:numPr>
          <w:ilvl w:val="1"/>
          <w:numId w:val="10"/>
        </w:numPr>
        <w:overflowPunct/>
        <w:spacing w:after="229"/>
        <w:ind w:left="1134" w:hanging="708"/>
        <w:textAlignment w:val="auto"/>
        <w:rPr>
          <w:rFonts w:ascii="Century Gothic" w:hAnsi="Century Gothic" w:cs="Arial"/>
          <w:color w:val="000000"/>
          <w:szCs w:val="22"/>
        </w:rPr>
      </w:pPr>
      <w:r w:rsidRPr="001B0A4B">
        <w:rPr>
          <w:rFonts w:ascii="Century Gothic" w:hAnsi="Century Gothic"/>
          <w:b/>
          <w:bCs/>
        </w:rPr>
        <w:t>Electronic devices</w:t>
      </w:r>
      <w:r w:rsidRPr="001B0A4B">
        <w:rPr>
          <w:rFonts w:ascii="Century Gothic" w:hAnsi="Century Gothic"/>
        </w:rPr>
        <w:t xml:space="preserve">: if it is found that a mobile phone, laptop or tablet computer or any other electronic device has been used to cause harm, disrupt teaching or break School </w:t>
      </w:r>
      <w:r w:rsidR="00D7529C" w:rsidRPr="001B0A4B">
        <w:rPr>
          <w:rFonts w:ascii="Century Gothic" w:hAnsi="Century Gothic"/>
        </w:rPr>
        <w:t>Rules</w:t>
      </w:r>
      <w:r w:rsidRPr="001B0A4B">
        <w:rPr>
          <w:rFonts w:ascii="Century Gothic" w:hAnsi="Century Gothic"/>
        </w:rPr>
        <w:t xml:space="preserve">, including carrying out cyberbullying, the device will be confiscated and may be used as evidence in disciplinary proceedings. Once the proceedings have been concluded the device must be collected by a Parent and the </w:t>
      </w:r>
      <w:r w:rsidR="00616626" w:rsidRPr="001B0A4B">
        <w:rPr>
          <w:rFonts w:ascii="Century Gothic" w:hAnsi="Century Gothic"/>
        </w:rPr>
        <w:t>student</w:t>
      </w:r>
      <w:r w:rsidRPr="001B0A4B">
        <w:rPr>
          <w:rFonts w:ascii="Century Gothic" w:hAnsi="Century Gothic"/>
        </w:rPr>
        <w:t xml:space="preserve"> may be prohibited from bringing such a device onto School premises or on educational visits. In serious cases, the device may be handed to the police for investigation. </w:t>
      </w:r>
    </w:p>
    <w:p w14:paraId="71F799C2" w14:textId="77777777" w:rsidR="009924A9" w:rsidRPr="001B0A4B" w:rsidRDefault="009924A9" w:rsidP="00FB6405">
      <w:pPr>
        <w:pStyle w:val="Default"/>
        <w:numPr>
          <w:ilvl w:val="0"/>
          <w:numId w:val="12"/>
        </w:numPr>
        <w:rPr>
          <w:rFonts w:ascii="Century Gothic" w:hAnsi="Century Gothic" w:cs="Arial"/>
          <w:b/>
          <w:bCs/>
          <w:sz w:val="22"/>
          <w:szCs w:val="22"/>
        </w:rPr>
      </w:pPr>
      <w:r w:rsidRPr="001B0A4B">
        <w:rPr>
          <w:rFonts w:ascii="Century Gothic" w:hAnsi="Century Gothic" w:cs="Arial"/>
          <w:b/>
          <w:bCs/>
          <w:sz w:val="22"/>
          <w:szCs w:val="22"/>
        </w:rPr>
        <w:t>Returning confiscated items</w:t>
      </w:r>
    </w:p>
    <w:p w14:paraId="42D29BFD" w14:textId="77777777" w:rsidR="009924A9" w:rsidRPr="001B0A4B" w:rsidRDefault="009924A9" w:rsidP="00C44DC3">
      <w:pPr>
        <w:pStyle w:val="Default"/>
        <w:numPr>
          <w:ilvl w:val="1"/>
          <w:numId w:val="12"/>
        </w:numPr>
        <w:ind w:left="1134" w:hanging="708"/>
        <w:rPr>
          <w:rFonts w:ascii="Century Gothic" w:hAnsi="Century Gothic" w:cs="Arial"/>
          <w:sz w:val="22"/>
          <w:szCs w:val="22"/>
        </w:rPr>
      </w:pPr>
      <w:r w:rsidRPr="001B0A4B">
        <w:rPr>
          <w:rFonts w:ascii="Century Gothic" w:hAnsi="Century Gothic" w:cs="Arial"/>
          <w:sz w:val="22"/>
          <w:szCs w:val="22"/>
        </w:rPr>
        <w:t>Confiscated items which are of lesser importance than those described above, such as personal electronic equipment being used inappropriately during lessons, should be kept safely by the member of staff and arrangements made for their return.  Staff should use discretion when confiscating items which are merely distracting: these may be returned at the end of the lesson with the instruction that they should not reappear in lessons.</w:t>
      </w:r>
    </w:p>
    <w:p w14:paraId="24B72422" w14:textId="77777777" w:rsidR="00311A69" w:rsidRPr="001B0A4B" w:rsidRDefault="00311A69" w:rsidP="009924A9">
      <w:pPr>
        <w:pStyle w:val="Default"/>
        <w:rPr>
          <w:rFonts w:ascii="Century Gothic" w:hAnsi="Century Gothic" w:cs="Arial"/>
          <w:sz w:val="22"/>
          <w:szCs w:val="22"/>
        </w:rPr>
      </w:pPr>
    </w:p>
    <w:p w14:paraId="20F2036C" w14:textId="77777777" w:rsidR="00D7529C" w:rsidRPr="001B0A4B" w:rsidRDefault="00311A69" w:rsidP="00C44DC3">
      <w:pPr>
        <w:pStyle w:val="Default"/>
        <w:numPr>
          <w:ilvl w:val="0"/>
          <w:numId w:val="12"/>
        </w:numPr>
        <w:rPr>
          <w:rFonts w:ascii="Century Gothic" w:hAnsi="Century Gothic"/>
          <w:b/>
          <w:bCs/>
          <w:sz w:val="22"/>
          <w:szCs w:val="22"/>
        </w:rPr>
      </w:pPr>
      <w:r w:rsidRPr="001B0A4B">
        <w:rPr>
          <w:rFonts w:ascii="Century Gothic" w:hAnsi="Century Gothic"/>
          <w:b/>
          <w:bCs/>
          <w:sz w:val="22"/>
          <w:szCs w:val="22"/>
        </w:rPr>
        <w:t>Communication with Parents</w:t>
      </w:r>
    </w:p>
    <w:p w14:paraId="7F79FC41" w14:textId="525DC35C" w:rsidR="00D7529C" w:rsidRPr="001B0A4B" w:rsidRDefault="0084513D" w:rsidP="00C44DC3">
      <w:pPr>
        <w:pStyle w:val="Default"/>
        <w:numPr>
          <w:ilvl w:val="1"/>
          <w:numId w:val="12"/>
        </w:numPr>
        <w:tabs>
          <w:tab w:val="left" w:pos="1134"/>
        </w:tabs>
        <w:ind w:left="1134" w:hanging="708"/>
        <w:rPr>
          <w:rFonts w:ascii="Century Gothic" w:hAnsi="Century Gothic"/>
          <w:sz w:val="22"/>
          <w:szCs w:val="22"/>
        </w:rPr>
      </w:pPr>
      <w:r w:rsidRPr="001B0A4B">
        <w:rPr>
          <w:rFonts w:ascii="Century Gothic" w:hAnsi="Century Gothic"/>
          <w:sz w:val="22"/>
          <w:szCs w:val="22"/>
        </w:rPr>
        <w:t>There is no legal requirement for the School to inform Parents before a search for banned or prohibited items takes place or to seek their consent to search their child or their possessions. Parents will always be informed as soon as practicable of any search for a statutory prohibited item, whether or not an item is found, and of the outcome of the search, any item confiscated and any action taken by the School. In appropriate cases the School may also inform Parents of searches for items banned under School Rules.</w:t>
      </w:r>
      <w:r w:rsidR="00311A69" w:rsidRPr="001B0A4B">
        <w:rPr>
          <w:rFonts w:ascii="Century Gothic" w:hAnsi="Century Gothic"/>
          <w:sz w:val="22"/>
          <w:szCs w:val="22"/>
        </w:rPr>
        <w:t xml:space="preserve"> </w:t>
      </w:r>
    </w:p>
    <w:p w14:paraId="05CF4865" w14:textId="77777777" w:rsidR="00D7529C" w:rsidRPr="001B0A4B" w:rsidRDefault="00D7529C" w:rsidP="00D7529C">
      <w:pPr>
        <w:pStyle w:val="Default"/>
        <w:ind w:left="1134"/>
        <w:rPr>
          <w:rFonts w:ascii="Century Gothic" w:hAnsi="Century Gothic"/>
          <w:sz w:val="22"/>
          <w:szCs w:val="22"/>
        </w:rPr>
      </w:pPr>
    </w:p>
    <w:p w14:paraId="7C190B0D" w14:textId="5ED59374" w:rsidR="00D7529C" w:rsidRPr="001B0A4B" w:rsidRDefault="00B9617A" w:rsidP="00C44DC3">
      <w:pPr>
        <w:pStyle w:val="Default"/>
        <w:numPr>
          <w:ilvl w:val="1"/>
          <w:numId w:val="12"/>
        </w:numPr>
        <w:ind w:left="1134" w:hanging="708"/>
        <w:rPr>
          <w:rFonts w:ascii="Century Gothic" w:hAnsi="Century Gothic"/>
          <w:sz w:val="22"/>
          <w:szCs w:val="22"/>
        </w:rPr>
      </w:pPr>
      <w:r w:rsidRPr="001B0A4B">
        <w:rPr>
          <w:rFonts w:ascii="Century Gothic" w:hAnsi="Century Gothic"/>
          <w:sz w:val="22"/>
          <w:szCs w:val="22"/>
        </w:rPr>
        <w:t>We will keep a record of all searches carried out. This will include all searches for statutory prohibited items, whether or not an item is found, and any search carried out by police on School premises. The record will include whether the search was with or without the consent of the student and details of any disposal of items confiscated.</w:t>
      </w:r>
      <w:r w:rsidR="00311A69" w:rsidRPr="001B0A4B">
        <w:rPr>
          <w:rFonts w:ascii="Century Gothic" w:hAnsi="Century Gothic"/>
          <w:sz w:val="22"/>
          <w:szCs w:val="22"/>
        </w:rPr>
        <w:t xml:space="preserve"> </w:t>
      </w:r>
    </w:p>
    <w:p w14:paraId="67C9F30C" w14:textId="77777777" w:rsidR="00D7529C" w:rsidRPr="001B0A4B" w:rsidRDefault="00D7529C" w:rsidP="00D7529C">
      <w:pPr>
        <w:pStyle w:val="Default"/>
        <w:rPr>
          <w:rFonts w:ascii="Century Gothic" w:hAnsi="Century Gothic"/>
          <w:sz w:val="22"/>
          <w:szCs w:val="22"/>
        </w:rPr>
      </w:pPr>
    </w:p>
    <w:p w14:paraId="497E00FB" w14:textId="77777777" w:rsidR="00D7529C" w:rsidRPr="001B0A4B" w:rsidRDefault="00311A69" w:rsidP="00C44DC3">
      <w:pPr>
        <w:pStyle w:val="Default"/>
        <w:numPr>
          <w:ilvl w:val="1"/>
          <w:numId w:val="12"/>
        </w:numPr>
        <w:ind w:left="1134" w:hanging="708"/>
        <w:rPr>
          <w:rFonts w:ascii="Century Gothic" w:hAnsi="Century Gothic"/>
          <w:sz w:val="22"/>
          <w:szCs w:val="22"/>
        </w:rPr>
      </w:pPr>
      <w:r w:rsidRPr="001B0A4B">
        <w:rPr>
          <w:rFonts w:ascii="Century Gothic" w:hAnsi="Century Gothic"/>
          <w:sz w:val="22"/>
          <w:szCs w:val="22"/>
        </w:rPr>
        <w:t xml:space="preserve">Complaints about searching or confiscation will be dealt with through the School's parental complaints policy and procedures. </w:t>
      </w:r>
    </w:p>
    <w:p w14:paraId="01F86D10" w14:textId="77777777" w:rsidR="009924A9" w:rsidRPr="001B0A4B" w:rsidRDefault="009924A9" w:rsidP="00F932E2">
      <w:pPr>
        <w:pStyle w:val="Default"/>
        <w:rPr>
          <w:rFonts w:ascii="Arial" w:hAnsi="Arial" w:cs="Arial"/>
          <w:sz w:val="22"/>
          <w:szCs w:val="22"/>
        </w:rPr>
      </w:pPr>
    </w:p>
    <w:p w14:paraId="327CA40E" w14:textId="77777777" w:rsidR="009924A9" w:rsidRPr="001B0A4B" w:rsidRDefault="009924A9" w:rsidP="009924A9">
      <w:pPr>
        <w:jc w:val="both"/>
        <w:rPr>
          <w:rFonts w:cs="Arial"/>
          <w:sz w:val="19"/>
          <w:szCs w:val="19"/>
        </w:rPr>
      </w:pPr>
    </w:p>
    <w:p w14:paraId="72AE6B20" w14:textId="77777777" w:rsidR="009924A9" w:rsidRPr="001B0A4B" w:rsidRDefault="009924A9" w:rsidP="009924A9">
      <w:pPr>
        <w:jc w:val="both"/>
        <w:rPr>
          <w:rFonts w:cs="Arial"/>
          <w:sz w:val="19"/>
          <w:szCs w:val="19"/>
        </w:rPr>
      </w:pPr>
    </w:p>
    <w:p w14:paraId="2850AAC1" w14:textId="77777777" w:rsidR="009924A9" w:rsidRPr="001B0A4B" w:rsidRDefault="009924A9" w:rsidP="009924A9">
      <w:r w:rsidRPr="001B0A4B">
        <w:rPr>
          <w:rFonts w:cs="Arial"/>
          <w:sz w:val="19"/>
          <w:szCs w:val="19"/>
        </w:rPr>
        <w:br w:type="page"/>
      </w:r>
    </w:p>
    <w:p w14:paraId="39B378F8" w14:textId="77777777" w:rsidR="009924A9" w:rsidRPr="001B0A4B" w:rsidRDefault="009924A9" w:rsidP="009924A9">
      <w:pPr>
        <w:rPr>
          <w:rFonts w:ascii="Century Gothic" w:hAnsi="Century Gothic"/>
          <w:b/>
        </w:rPr>
      </w:pPr>
      <w:r w:rsidRPr="001B0A4B">
        <w:rPr>
          <w:rFonts w:ascii="Century Gothic" w:hAnsi="Century Gothic" w:cs="Arial"/>
          <w:b/>
        </w:rPr>
        <w:t xml:space="preserve">Appendix </w:t>
      </w:r>
      <w:r w:rsidR="001C6BA1" w:rsidRPr="001B0A4B">
        <w:rPr>
          <w:rFonts w:ascii="Century Gothic" w:hAnsi="Century Gothic" w:cs="Arial"/>
          <w:b/>
        </w:rPr>
        <w:t>3</w:t>
      </w:r>
      <w:r w:rsidRPr="001B0A4B">
        <w:rPr>
          <w:rFonts w:ascii="Century Gothic" w:hAnsi="Century Gothic" w:cs="Arial"/>
          <w:b/>
        </w:rPr>
        <w:t xml:space="preserve">:  </w:t>
      </w:r>
      <w:r w:rsidRPr="001B0A4B">
        <w:rPr>
          <w:rFonts w:ascii="Century Gothic" w:hAnsi="Century Gothic"/>
          <w:b/>
        </w:rPr>
        <w:t>Record of a Search for a Prohibited Item</w:t>
      </w:r>
    </w:p>
    <w:p w14:paraId="3534872E" w14:textId="77777777" w:rsidR="009924A9" w:rsidRPr="001B0A4B" w:rsidRDefault="009924A9" w:rsidP="009924A9">
      <w:pPr>
        <w:rPr>
          <w:rFonts w:ascii="Century Gothic" w:hAnsi="Century Gothic"/>
          <w:b/>
        </w:rPr>
      </w:pP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09"/>
        <w:gridCol w:w="827"/>
        <w:gridCol w:w="3134"/>
        <w:gridCol w:w="717"/>
        <w:gridCol w:w="770"/>
      </w:tblGrid>
      <w:tr w:rsidR="009924A9" w:rsidRPr="001B0A4B" w14:paraId="2271371B" w14:textId="77777777" w:rsidTr="00065BDD">
        <w:tc>
          <w:tcPr>
            <w:tcW w:w="4621" w:type="dxa"/>
            <w:gridSpan w:val="3"/>
          </w:tcPr>
          <w:p w14:paraId="3B32B552" w14:textId="77777777" w:rsidR="009924A9" w:rsidRPr="001B0A4B" w:rsidRDefault="009924A9" w:rsidP="00065BDD">
            <w:pPr>
              <w:spacing w:line="360" w:lineRule="auto"/>
              <w:rPr>
                <w:rFonts w:ascii="Century Gothic" w:hAnsi="Century Gothic"/>
              </w:rPr>
            </w:pPr>
            <w:r w:rsidRPr="001B0A4B">
              <w:rPr>
                <w:rFonts w:ascii="Century Gothic" w:hAnsi="Century Gothic"/>
              </w:rPr>
              <w:t>Date:</w:t>
            </w:r>
          </w:p>
        </w:tc>
        <w:tc>
          <w:tcPr>
            <w:tcW w:w="4621" w:type="dxa"/>
            <w:gridSpan w:val="3"/>
          </w:tcPr>
          <w:p w14:paraId="2362DAD1" w14:textId="77777777" w:rsidR="009924A9" w:rsidRPr="001B0A4B" w:rsidRDefault="009924A9" w:rsidP="00065BDD">
            <w:pPr>
              <w:rPr>
                <w:rFonts w:ascii="Century Gothic" w:hAnsi="Century Gothic"/>
              </w:rPr>
            </w:pPr>
            <w:r w:rsidRPr="001B0A4B">
              <w:rPr>
                <w:rFonts w:ascii="Century Gothic" w:hAnsi="Century Gothic"/>
              </w:rPr>
              <w:t>Time:</w:t>
            </w:r>
          </w:p>
        </w:tc>
      </w:tr>
      <w:tr w:rsidR="009924A9" w:rsidRPr="001B0A4B" w14:paraId="165F702F" w14:textId="77777777" w:rsidTr="00065BDD">
        <w:tc>
          <w:tcPr>
            <w:tcW w:w="9242" w:type="dxa"/>
            <w:gridSpan w:val="6"/>
          </w:tcPr>
          <w:p w14:paraId="6C5BBC9B" w14:textId="77777777" w:rsidR="009924A9" w:rsidRPr="001B0A4B" w:rsidRDefault="009924A9" w:rsidP="00065BDD">
            <w:pPr>
              <w:spacing w:line="360" w:lineRule="auto"/>
              <w:rPr>
                <w:rFonts w:ascii="Century Gothic" w:hAnsi="Century Gothic"/>
              </w:rPr>
            </w:pPr>
            <w:r w:rsidRPr="001B0A4B">
              <w:rPr>
                <w:rFonts w:ascii="Century Gothic" w:hAnsi="Century Gothic"/>
              </w:rPr>
              <w:t>Location of search:</w:t>
            </w:r>
          </w:p>
        </w:tc>
      </w:tr>
      <w:tr w:rsidR="009924A9" w:rsidRPr="001B0A4B" w14:paraId="2A378568" w14:textId="77777777" w:rsidTr="00065BDD">
        <w:tc>
          <w:tcPr>
            <w:tcW w:w="4621" w:type="dxa"/>
            <w:gridSpan w:val="3"/>
          </w:tcPr>
          <w:p w14:paraId="665F87E0" w14:textId="77777777" w:rsidR="009924A9" w:rsidRPr="001B0A4B" w:rsidRDefault="009924A9" w:rsidP="00065BDD">
            <w:pPr>
              <w:spacing w:line="360" w:lineRule="auto"/>
              <w:rPr>
                <w:rFonts w:ascii="Century Gothic" w:hAnsi="Century Gothic"/>
              </w:rPr>
            </w:pPr>
            <w:r w:rsidRPr="001B0A4B">
              <w:rPr>
                <w:rFonts w:ascii="Century Gothic" w:hAnsi="Century Gothic"/>
              </w:rPr>
              <w:t>Name of student:</w:t>
            </w:r>
          </w:p>
        </w:tc>
        <w:tc>
          <w:tcPr>
            <w:tcW w:w="3134" w:type="dxa"/>
          </w:tcPr>
          <w:p w14:paraId="79EC7D2E" w14:textId="77777777" w:rsidR="009924A9" w:rsidRPr="001B0A4B" w:rsidRDefault="009924A9" w:rsidP="00065BDD">
            <w:pPr>
              <w:rPr>
                <w:rFonts w:ascii="Century Gothic" w:hAnsi="Century Gothic"/>
              </w:rPr>
            </w:pPr>
            <w:r w:rsidRPr="001B0A4B">
              <w:rPr>
                <w:rFonts w:ascii="Century Gothic" w:hAnsi="Century Gothic"/>
              </w:rPr>
              <w:t>Consent given by student:</w:t>
            </w:r>
          </w:p>
        </w:tc>
        <w:tc>
          <w:tcPr>
            <w:tcW w:w="717" w:type="dxa"/>
          </w:tcPr>
          <w:p w14:paraId="008B41A1" w14:textId="77777777" w:rsidR="009924A9" w:rsidRPr="001B0A4B" w:rsidRDefault="009924A9" w:rsidP="00065BDD">
            <w:pPr>
              <w:rPr>
                <w:rFonts w:ascii="Century Gothic" w:hAnsi="Century Gothic"/>
              </w:rPr>
            </w:pPr>
            <w:r w:rsidRPr="001B0A4B">
              <w:rPr>
                <w:rFonts w:ascii="Century Gothic" w:hAnsi="Century Gothic"/>
              </w:rPr>
              <w:t>Yes</w:t>
            </w:r>
          </w:p>
        </w:tc>
        <w:tc>
          <w:tcPr>
            <w:tcW w:w="770" w:type="dxa"/>
          </w:tcPr>
          <w:p w14:paraId="796170F6" w14:textId="77777777" w:rsidR="009924A9" w:rsidRPr="001B0A4B" w:rsidRDefault="009924A9" w:rsidP="00065BDD">
            <w:pPr>
              <w:rPr>
                <w:rFonts w:ascii="Century Gothic" w:hAnsi="Century Gothic"/>
              </w:rPr>
            </w:pPr>
            <w:r w:rsidRPr="001B0A4B">
              <w:rPr>
                <w:rFonts w:ascii="Century Gothic" w:hAnsi="Century Gothic"/>
              </w:rPr>
              <w:t>No</w:t>
            </w:r>
          </w:p>
        </w:tc>
      </w:tr>
      <w:tr w:rsidR="009924A9" w:rsidRPr="001B0A4B" w14:paraId="46512CE6" w14:textId="77777777" w:rsidTr="00065BDD">
        <w:tc>
          <w:tcPr>
            <w:tcW w:w="9242" w:type="dxa"/>
            <w:gridSpan w:val="6"/>
          </w:tcPr>
          <w:p w14:paraId="2F05A559" w14:textId="77777777" w:rsidR="009924A9" w:rsidRPr="001B0A4B" w:rsidRDefault="009924A9" w:rsidP="00065BDD">
            <w:pPr>
              <w:rPr>
                <w:rFonts w:ascii="Century Gothic" w:hAnsi="Century Gothic"/>
              </w:rPr>
            </w:pPr>
            <w:r w:rsidRPr="001B0A4B">
              <w:rPr>
                <w:rFonts w:ascii="Century Gothic" w:hAnsi="Century Gothic"/>
              </w:rPr>
              <w:t>Reason for search:</w:t>
            </w:r>
          </w:p>
          <w:p w14:paraId="06A51483" w14:textId="77777777" w:rsidR="009924A9" w:rsidRPr="001B0A4B" w:rsidRDefault="009924A9" w:rsidP="00065BDD">
            <w:pPr>
              <w:rPr>
                <w:rFonts w:ascii="Century Gothic" w:hAnsi="Century Gothic"/>
              </w:rPr>
            </w:pPr>
          </w:p>
          <w:p w14:paraId="06109C84" w14:textId="77777777" w:rsidR="009924A9" w:rsidRPr="001B0A4B" w:rsidRDefault="009924A9" w:rsidP="00065BDD">
            <w:pPr>
              <w:rPr>
                <w:rFonts w:ascii="Century Gothic" w:hAnsi="Century Gothic"/>
              </w:rPr>
            </w:pPr>
          </w:p>
        </w:tc>
      </w:tr>
      <w:tr w:rsidR="009924A9" w:rsidRPr="001B0A4B" w14:paraId="6F6231E1" w14:textId="77777777" w:rsidTr="00065BDD">
        <w:tc>
          <w:tcPr>
            <w:tcW w:w="9242" w:type="dxa"/>
            <w:gridSpan w:val="6"/>
          </w:tcPr>
          <w:p w14:paraId="33344F31" w14:textId="77777777" w:rsidR="009924A9" w:rsidRPr="001B0A4B" w:rsidRDefault="009924A9" w:rsidP="00065BDD">
            <w:pPr>
              <w:rPr>
                <w:rFonts w:ascii="Century Gothic" w:hAnsi="Century Gothic"/>
              </w:rPr>
            </w:pPr>
            <w:r w:rsidRPr="001B0A4B">
              <w:rPr>
                <w:rFonts w:ascii="Century Gothic" w:hAnsi="Century Gothic"/>
              </w:rPr>
              <w:t>Item(s) being searched for:</w:t>
            </w:r>
          </w:p>
          <w:p w14:paraId="78CEEA42" w14:textId="77777777" w:rsidR="009924A9" w:rsidRPr="001B0A4B" w:rsidRDefault="009924A9" w:rsidP="00065BDD">
            <w:pPr>
              <w:rPr>
                <w:rFonts w:ascii="Century Gothic" w:hAnsi="Century Gothic"/>
              </w:rPr>
            </w:pPr>
          </w:p>
          <w:p w14:paraId="34FDCF8D" w14:textId="77777777" w:rsidR="009924A9" w:rsidRPr="001B0A4B" w:rsidRDefault="009924A9" w:rsidP="00065BDD">
            <w:pPr>
              <w:rPr>
                <w:rFonts w:ascii="Century Gothic" w:hAnsi="Century Gothic"/>
              </w:rPr>
            </w:pPr>
          </w:p>
          <w:p w14:paraId="08102B85" w14:textId="77777777" w:rsidR="009924A9" w:rsidRPr="001B0A4B" w:rsidRDefault="009924A9" w:rsidP="00065BDD">
            <w:pPr>
              <w:rPr>
                <w:rFonts w:ascii="Century Gothic" w:hAnsi="Century Gothic"/>
              </w:rPr>
            </w:pPr>
          </w:p>
        </w:tc>
      </w:tr>
      <w:tr w:rsidR="009924A9" w:rsidRPr="001B0A4B" w14:paraId="2806C4B4" w14:textId="77777777" w:rsidTr="00065BDD">
        <w:tc>
          <w:tcPr>
            <w:tcW w:w="9242" w:type="dxa"/>
            <w:gridSpan w:val="6"/>
          </w:tcPr>
          <w:p w14:paraId="25207728" w14:textId="77777777" w:rsidR="009924A9" w:rsidRPr="001B0A4B" w:rsidRDefault="009924A9" w:rsidP="00065BDD">
            <w:pPr>
              <w:rPr>
                <w:rFonts w:ascii="Century Gothic" w:hAnsi="Century Gothic"/>
              </w:rPr>
            </w:pPr>
            <w:r w:rsidRPr="001B0A4B">
              <w:rPr>
                <w:rFonts w:ascii="Century Gothic" w:hAnsi="Century Gothic"/>
              </w:rPr>
              <w:t>Item(s) found:</w:t>
            </w:r>
          </w:p>
          <w:p w14:paraId="6987FB17" w14:textId="77777777" w:rsidR="009924A9" w:rsidRPr="001B0A4B" w:rsidRDefault="009924A9" w:rsidP="00065BDD">
            <w:pPr>
              <w:rPr>
                <w:rFonts w:ascii="Century Gothic" w:hAnsi="Century Gothic"/>
              </w:rPr>
            </w:pPr>
          </w:p>
          <w:p w14:paraId="20B89F16" w14:textId="77777777" w:rsidR="009924A9" w:rsidRPr="001B0A4B" w:rsidRDefault="009924A9" w:rsidP="00065BDD">
            <w:pPr>
              <w:rPr>
                <w:rFonts w:ascii="Century Gothic" w:hAnsi="Century Gothic"/>
              </w:rPr>
            </w:pPr>
          </w:p>
          <w:p w14:paraId="65BBE0E3" w14:textId="77777777" w:rsidR="009924A9" w:rsidRPr="001B0A4B" w:rsidRDefault="009924A9" w:rsidP="00065BDD">
            <w:pPr>
              <w:rPr>
                <w:rFonts w:ascii="Century Gothic" w:hAnsi="Century Gothic"/>
              </w:rPr>
            </w:pPr>
          </w:p>
          <w:p w14:paraId="73AF52C2" w14:textId="77777777" w:rsidR="009924A9" w:rsidRPr="001B0A4B" w:rsidRDefault="009924A9" w:rsidP="00065BDD">
            <w:pPr>
              <w:rPr>
                <w:rFonts w:ascii="Century Gothic" w:hAnsi="Century Gothic"/>
              </w:rPr>
            </w:pPr>
          </w:p>
        </w:tc>
      </w:tr>
      <w:tr w:rsidR="009924A9" w:rsidRPr="001B0A4B" w14:paraId="64A806B7" w14:textId="77777777" w:rsidTr="00065BDD">
        <w:tc>
          <w:tcPr>
            <w:tcW w:w="3085" w:type="dxa"/>
          </w:tcPr>
          <w:p w14:paraId="26B4FA58" w14:textId="77777777" w:rsidR="009924A9" w:rsidRPr="001B0A4B" w:rsidRDefault="009924A9" w:rsidP="00065BDD">
            <w:pPr>
              <w:rPr>
                <w:rFonts w:ascii="Century Gothic" w:hAnsi="Century Gothic"/>
              </w:rPr>
            </w:pPr>
            <w:r w:rsidRPr="001B0A4B">
              <w:rPr>
                <w:rFonts w:ascii="Century Gothic" w:hAnsi="Century Gothic"/>
              </w:rPr>
              <w:t>Parents informed:</w:t>
            </w:r>
          </w:p>
        </w:tc>
        <w:tc>
          <w:tcPr>
            <w:tcW w:w="709" w:type="dxa"/>
          </w:tcPr>
          <w:p w14:paraId="07F4CA5A" w14:textId="77777777" w:rsidR="009924A9" w:rsidRPr="001B0A4B" w:rsidRDefault="009924A9" w:rsidP="00065BDD">
            <w:pPr>
              <w:rPr>
                <w:rFonts w:ascii="Century Gothic" w:hAnsi="Century Gothic"/>
              </w:rPr>
            </w:pPr>
            <w:r w:rsidRPr="001B0A4B">
              <w:rPr>
                <w:rFonts w:ascii="Century Gothic" w:hAnsi="Century Gothic"/>
              </w:rPr>
              <w:t>Yes</w:t>
            </w:r>
          </w:p>
        </w:tc>
        <w:tc>
          <w:tcPr>
            <w:tcW w:w="827" w:type="dxa"/>
          </w:tcPr>
          <w:p w14:paraId="5503A401" w14:textId="77777777" w:rsidR="009924A9" w:rsidRPr="001B0A4B" w:rsidRDefault="009924A9" w:rsidP="00065BDD">
            <w:pPr>
              <w:rPr>
                <w:rFonts w:ascii="Century Gothic" w:hAnsi="Century Gothic"/>
              </w:rPr>
            </w:pPr>
            <w:r w:rsidRPr="001B0A4B">
              <w:rPr>
                <w:rFonts w:ascii="Century Gothic" w:hAnsi="Century Gothic"/>
              </w:rPr>
              <w:t>No</w:t>
            </w:r>
          </w:p>
        </w:tc>
        <w:tc>
          <w:tcPr>
            <w:tcW w:w="4621" w:type="dxa"/>
            <w:gridSpan w:val="3"/>
          </w:tcPr>
          <w:p w14:paraId="07B794E1" w14:textId="77777777" w:rsidR="009924A9" w:rsidRPr="001B0A4B" w:rsidRDefault="009924A9" w:rsidP="00065BDD">
            <w:pPr>
              <w:spacing w:line="360" w:lineRule="auto"/>
              <w:rPr>
                <w:rFonts w:ascii="Century Gothic" w:hAnsi="Century Gothic"/>
              </w:rPr>
            </w:pPr>
            <w:r w:rsidRPr="001B0A4B">
              <w:rPr>
                <w:rFonts w:ascii="Century Gothic" w:hAnsi="Century Gothic"/>
              </w:rPr>
              <w:t>Name of staff informing parents:</w:t>
            </w:r>
          </w:p>
          <w:p w14:paraId="28D73F66" w14:textId="77777777" w:rsidR="009924A9" w:rsidRPr="001B0A4B" w:rsidRDefault="009924A9" w:rsidP="00065BDD">
            <w:pPr>
              <w:spacing w:line="360" w:lineRule="auto"/>
              <w:rPr>
                <w:rFonts w:ascii="Century Gothic" w:hAnsi="Century Gothic"/>
              </w:rPr>
            </w:pPr>
          </w:p>
        </w:tc>
      </w:tr>
      <w:tr w:rsidR="009924A9" w:rsidRPr="001B0A4B" w14:paraId="57E982B6" w14:textId="77777777" w:rsidTr="00065BDD">
        <w:tc>
          <w:tcPr>
            <w:tcW w:w="9242" w:type="dxa"/>
            <w:gridSpan w:val="6"/>
          </w:tcPr>
          <w:p w14:paraId="1D169271" w14:textId="77777777" w:rsidR="009924A9" w:rsidRPr="001B0A4B" w:rsidRDefault="009924A9" w:rsidP="00065BDD">
            <w:pPr>
              <w:rPr>
                <w:rFonts w:ascii="Century Gothic" w:hAnsi="Century Gothic"/>
              </w:rPr>
            </w:pPr>
            <w:r w:rsidRPr="001B0A4B">
              <w:rPr>
                <w:rFonts w:ascii="Century Gothic" w:hAnsi="Century Gothic"/>
              </w:rPr>
              <w:t>Further details:</w:t>
            </w:r>
          </w:p>
          <w:p w14:paraId="05FCCB7A" w14:textId="77777777" w:rsidR="009924A9" w:rsidRPr="001B0A4B" w:rsidRDefault="009924A9" w:rsidP="00065BDD">
            <w:pPr>
              <w:rPr>
                <w:rFonts w:ascii="Century Gothic" w:hAnsi="Century Gothic"/>
              </w:rPr>
            </w:pPr>
          </w:p>
          <w:p w14:paraId="4E16B34D" w14:textId="77777777" w:rsidR="009924A9" w:rsidRPr="001B0A4B" w:rsidRDefault="009924A9" w:rsidP="00065BDD">
            <w:pPr>
              <w:rPr>
                <w:rFonts w:ascii="Century Gothic" w:hAnsi="Century Gothic"/>
              </w:rPr>
            </w:pPr>
          </w:p>
        </w:tc>
      </w:tr>
      <w:tr w:rsidR="009924A9" w:rsidRPr="001B0A4B" w14:paraId="4EB6C258" w14:textId="77777777" w:rsidTr="00065BDD">
        <w:tc>
          <w:tcPr>
            <w:tcW w:w="9242" w:type="dxa"/>
            <w:gridSpan w:val="6"/>
          </w:tcPr>
          <w:p w14:paraId="344875FB" w14:textId="77777777" w:rsidR="009924A9" w:rsidRPr="001B0A4B" w:rsidRDefault="009924A9" w:rsidP="00065BDD">
            <w:pPr>
              <w:spacing w:line="360" w:lineRule="auto"/>
              <w:rPr>
                <w:rFonts w:ascii="Century Gothic" w:hAnsi="Century Gothic"/>
              </w:rPr>
            </w:pPr>
            <w:r w:rsidRPr="001B0A4B">
              <w:rPr>
                <w:rFonts w:ascii="Century Gothic" w:hAnsi="Century Gothic"/>
              </w:rPr>
              <w:t>Member of staff who conducted the search:</w:t>
            </w:r>
          </w:p>
          <w:p w14:paraId="5AE2ED4E" w14:textId="77777777" w:rsidR="009924A9" w:rsidRPr="001B0A4B" w:rsidRDefault="009924A9" w:rsidP="00065BDD">
            <w:pPr>
              <w:spacing w:line="360" w:lineRule="auto"/>
              <w:rPr>
                <w:rFonts w:ascii="Century Gothic" w:hAnsi="Century Gothic"/>
              </w:rPr>
            </w:pPr>
            <w:r w:rsidRPr="001B0A4B">
              <w:rPr>
                <w:rFonts w:ascii="Century Gothic" w:hAnsi="Century Gothic"/>
              </w:rPr>
              <w:t>Signed:</w:t>
            </w:r>
          </w:p>
        </w:tc>
      </w:tr>
      <w:tr w:rsidR="009924A9" w:rsidRPr="001B0A4B" w14:paraId="0552E7D5" w14:textId="77777777" w:rsidTr="00065BDD">
        <w:tc>
          <w:tcPr>
            <w:tcW w:w="9242" w:type="dxa"/>
            <w:gridSpan w:val="6"/>
          </w:tcPr>
          <w:p w14:paraId="544A9138" w14:textId="77777777" w:rsidR="009924A9" w:rsidRPr="001B0A4B" w:rsidRDefault="009924A9" w:rsidP="00065BDD">
            <w:pPr>
              <w:spacing w:line="360" w:lineRule="auto"/>
              <w:rPr>
                <w:rFonts w:ascii="Century Gothic" w:hAnsi="Century Gothic"/>
              </w:rPr>
            </w:pPr>
            <w:r w:rsidRPr="001B0A4B">
              <w:rPr>
                <w:rFonts w:ascii="Century Gothic" w:hAnsi="Century Gothic"/>
              </w:rPr>
              <w:t>Name of witness:</w:t>
            </w:r>
          </w:p>
          <w:p w14:paraId="4BB1F6B9" w14:textId="77777777" w:rsidR="009924A9" w:rsidRPr="001B0A4B" w:rsidRDefault="009924A9" w:rsidP="00065BDD">
            <w:pPr>
              <w:spacing w:line="360" w:lineRule="auto"/>
              <w:rPr>
                <w:rFonts w:ascii="Century Gothic" w:hAnsi="Century Gothic"/>
              </w:rPr>
            </w:pPr>
            <w:r w:rsidRPr="001B0A4B">
              <w:rPr>
                <w:rFonts w:ascii="Century Gothic" w:hAnsi="Century Gothic"/>
              </w:rPr>
              <w:t>Signed:</w:t>
            </w:r>
          </w:p>
        </w:tc>
      </w:tr>
      <w:tr w:rsidR="009924A9" w:rsidRPr="001B0A4B" w14:paraId="6456C7E4" w14:textId="77777777" w:rsidTr="00065BDD">
        <w:tc>
          <w:tcPr>
            <w:tcW w:w="9242" w:type="dxa"/>
            <w:gridSpan w:val="6"/>
          </w:tcPr>
          <w:p w14:paraId="58949AF0" w14:textId="77777777" w:rsidR="009924A9" w:rsidRPr="001B0A4B" w:rsidRDefault="009924A9" w:rsidP="00065BDD">
            <w:pPr>
              <w:spacing w:line="360" w:lineRule="auto"/>
              <w:rPr>
                <w:rFonts w:ascii="Century Gothic" w:hAnsi="Century Gothic"/>
              </w:rPr>
            </w:pPr>
            <w:r w:rsidRPr="001B0A4B">
              <w:rPr>
                <w:rFonts w:ascii="Century Gothic" w:hAnsi="Century Gothic"/>
              </w:rPr>
              <w:t>Student signature:</w:t>
            </w:r>
          </w:p>
          <w:p w14:paraId="5808CABE" w14:textId="77777777" w:rsidR="009924A9" w:rsidRPr="001B0A4B" w:rsidRDefault="009924A9" w:rsidP="00065BDD">
            <w:pPr>
              <w:spacing w:line="360" w:lineRule="auto"/>
              <w:rPr>
                <w:rFonts w:ascii="Century Gothic" w:hAnsi="Century Gothic"/>
              </w:rPr>
            </w:pPr>
          </w:p>
        </w:tc>
      </w:tr>
    </w:tbl>
    <w:p w14:paraId="703F731B" w14:textId="77777777" w:rsidR="009924A9" w:rsidRPr="001B0A4B" w:rsidRDefault="009924A9" w:rsidP="009924A9">
      <w:pPr>
        <w:rPr>
          <w:rFonts w:ascii="Century Gothic" w:hAnsi="Century Gothic"/>
        </w:rPr>
      </w:pPr>
    </w:p>
    <w:p w14:paraId="4D2FC79F" w14:textId="77777777" w:rsidR="00C04F7B" w:rsidRPr="001B0A4B" w:rsidRDefault="00C04F7B" w:rsidP="00C04F7B">
      <w:pPr>
        <w:jc w:val="center"/>
        <w:rPr>
          <w:rFonts w:ascii="Century Gothic" w:hAnsi="Century Gothic" w:cs="AvantGardeITCbyBT-Demi"/>
          <w:b/>
          <w:bCs/>
          <w:i/>
          <w:iCs/>
          <w:color w:val="FFFFFF"/>
          <w:sz w:val="24"/>
          <w:szCs w:val="24"/>
          <w:lang w:eastAsia="en-GB"/>
        </w:rPr>
      </w:pPr>
      <w:r w:rsidRPr="001B0A4B">
        <w:rPr>
          <w:rFonts w:ascii="Century Gothic" w:hAnsi="Century Gothic"/>
          <w:b/>
          <w:bCs/>
          <w:i/>
          <w:iCs/>
        </w:rPr>
        <w:t xml:space="preserve">This should be sent to the Deputy Head </w:t>
      </w:r>
      <w:r w:rsidR="00190D6E" w:rsidRPr="001B0A4B">
        <w:rPr>
          <w:rFonts w:ascii="Century Gothic" w:hAnsi="Century Gothic"/>
          <w:b/>
          <w:bCs/>
          <w:i/>
          <w:iCs/>
        </w:rPr>
        <w:t xml:space="preserve">- </w:t>
      </w:r>
      <w:r w:rsidRPr="001B0A4B">
        <w:rPr>
          <w:rFonts w:ascii="Century Gothic" w:hAnsi="Century Gothic"/>
          <w:b/>
          <w:bCs/>
          <w:i/>
          <w:iCs/>
        </w:rPr>
        <w:t>Students and recorded on CPOMS.</w:t>
      </w:r>
    </w:p>
    <w:p w14:paraId="3D09FF7F" w14:textId="77777777" w:rsidR="00C04F7B" w:rsidRPr="001B0A4B" w:rsidRDefault="00C04F7B" w:rsidP="009924A9">
      <w:pPr>
        <w:rPr>
          <w:rFonts w:ascii="Century Gothic" w:hAnsi="Century Gothic"/>
        </w:rPr>
      </w:pPr>
    </w:p>
    <w:p w14:paraId="439B71B8" w14:textId="77777777" w:rsidR="009924A9" w:rsidRPr="001B0A4B" w:rsidRDefault="009924A9" w:rsidP="009924A9">
      <w:pPr>
        <w:rPr>
          <w:rFonts w:ascii="Century Gothic" w:hAnsi="Century Gothic"/>
          <w:b/>
        </w:rPr>
      </w:pPr>
      <w:r w:rsidRPr="001B0A4B">
        <w:rPr>
          <w:rFonts w:cs="Arial"/>
          <w:sz w:val="19"/>
          <w:szCs w:val="19"/>
        </w:rPr>
        <w:br w:type="page"/>
      </w:r>
      <w:r w:rsidRPr="001B0A4B">
        <w:rPr>
          <w:rFonts w:ascii="Century Gothic" w:hAnsi="Century Gothic" w:cs="Arial"/>
          <w:b/>
        </w:rPr>
        <w:lastRenderedPageBreak/>
        <w:t xml:space="preserve">Appendix </w:t>
      </w:r>
      <w:r w:rsidR="001C6BA1" w:rsidRPr="001B0A4B">
        <w:rPr>
          <w:rFonts w:ascii="Century Gothic" w:hAnsi="Century Gothic" w:cs="Arial"/>
          <w:b/>
        </w:rPr>
        <w:t>4</w:t>
      </w:r>
      <w:r w:rsidRPr="001B0A4B">
        <w:rPr>
          <w:rFonts w:ascii="Century Gothic" w:hAnsi="Century Gothic" w:cs="Arial"/>
          <w:b/>
        </w:rPr>
        <w:t xml:space="preserve">:  </w:t>
      </w:r>
      <w:r w:rsidRPr="001B0A4B">
        <w:rPr>
          <w:rFonts w:ascii="Century Gothic" w:hAnsi="Century Gothic"/>
          <w:b/>
        </w:rPr>
        <w:t>Record of Confiscated Property</w:t>
      </w:r>
    </w:p>
    <w:p w14:paraId="3D667DBB" w14:textId="77777777" w:rsidR="009924A9" w:rsidRPr="001B0A4B" w:rsidRDefault="009924A9" w:rsidP="009924A9">
      <w:pPr>
        <w:rPr>
          <w:rFonts w:ascii="Century Gothic" w:hAnsi="Century Gothic"/>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62"/>
      </w:tblGrid>
      <w:tr w:rsidR="009924A9" w:rsidRPr="001B0A4B" w14:paraId="49943EF8" w14:textId="77777777" w:rsidTr="00065BDD">
        <w:tc>
          <w:tcPr>
            <w:tcW w:w="3227" w:type="dxa"/>
          </w:tcPr>
          <w:p w14:paraId="1FF23944" w14:textId="77777777" w:rsidR="009924A9" w:rsidRPr="001B0A4B" w:rsidRDefault="009924A9" w:rsidP="00065BDD">
            <w:pPr>
              <w:spacing w:line="360" w:lineRule="auto"/>
              <w:rPr>
                <w:rFonts w:ascii="Century Gothic" w:hAnsi="Century Gothic"/>
              </w:rPr>
            </w:pPr>
            <w:r w:rsidRPr="001B0A4B">
              <w:rPr>
                <w:rFonts w:ascii="Century Gothic" w:hAnsi="Century Gothic"/>
              </w:rPr>
              <w:t>Property belongs to:</w:t>
            </w:r>
          </w:p>
        </w:tc>
        <w:tc>
          <w:tcPr>
            <w:tcW w:w="6662" w:type="dxa"/>
          </w:tcPr>
          <w:p w14:paraId="2A8BA060" w14:textId="77777777" w:rsidR="009924A9" w:rsidRPr="001B0A4B" w:rsidRDefault="009924A9" w:rsidP="00065BDD">
            <w:pPr>
              <w:rPr>
                <w:rFonts w:ascii="Century Gothic" w:hAnsi="Century Gothic"/>
              </w:rPr>
            </w:pPr>
          </w:p>
        </w:tc>
      </w:tr>
      <w:tr w:rsidR="009924A9" w:rsidRPr="001B0A4B" w14:paraId="36B3A39C" w14:textId="77777777" w:rsidTr="00065BDD">
        <w:tc>
          <w:tcPr>
            <w:tcW w:w="3227" w:type="dxa"/>
          </w:tcPr>
          <w:p w14:paraId="57407D7E" w14:textId="77777777" w:rsidR="009924A9" w:rsidRPr="001B0A4B" w:rsidRDefault="009924A9" w:rsidP="00065BDD">
            <w:pPr>
              <w:spacing w:line="360" w:lineRule="auto"/>
              <w:rPr>
                <w:rFonts w:ascii="Century Gothic" w:hAnsi="Century Gothic"/>
              </w:rPr>
            </w:pPr>
            <w:r w:rsidRPr="001B0A4B">
              <w:rPr>
                <w:rFonts w:ascii="Century Gothic" w:hAnsi="Century Gothic"/>
              </w:rPr>
              <w:t>Description of property:</w:t>
            </w:r>
          </w:p>
        </w:tc>
        <w:tc>
          <w:tcPr>
            <w:tcW w:w="6662" w:type="dxa"/>
          </w:tcPr>
          <w:p w14:paraId="601B3CF6" w14:textId="77777777" w:rsidR="009924A9" w:rsidRPr="001B0A4B" w:rsidRDefault="009924A9" w:rsidP="00065BDD">
            <w:pPr>
              <w:spacing w:line="360" w:lineRule="auto"/>
              <w:rPr>
                <w:rFonts w:ascii="Century Gothic" w:hAnsi="Century Gothic"/>
              </w:rPr>
            </w:pPr>
          </w:p>
          <w:p w14:paraId="0FFEA2AE" w14:textId="77777777" w:rsidR="009924A9" w:rsidRPr="001B0A4B" w:rsidRDefault="009924A9" w:rsidP="00065BDD">
            <w:pPr>
              <w:spacing w:line="360" w:lineRule="auto"/>
              <w:rPr>
                <w:rFonts w:ascii="Century Gothic" w:hAnsi="Century Gothic"/>
              </w:rPr>
            </w:pPr>
          </w:p>
        </w:tc>
      </w:tr>
    </w:tbl>
    <w:p w14:paraId="24986C91" w14:textId="77777777" w:rsidR="009924A9" w:rsidRPr="001B0A4B" w:rsidRDefault="009924A9" w:rsidP="009924A9">
      <w:pPr>
        <w:rPr>
          <w:rFonts w:ascii="Century Gothic" w:hAnsi="Century Gothic"/>
          <w:b/>
        </w:rPr>
      </w:pPr>
    </w:p>
    <w:p w14:paraId="0689C8CD" w14:textId="77777777" w:rsidR="009924A9" w:rsidRPr="001B0A4B" w:rsidRDefault="009924A9" w:rsidP="009924A9">
      <w:pPr>
        <w:rPr>
          <w:rFonts w:ascii="Century Gothic" w:hAnsi="Century Gothic"/>
          <w:b/>
        </w:rPr>
      </w:pPr>
      <w:r w:rsidRPr="001B0A4B">
        <w:rPr>
          <w:rFonts w:ascii="Century Gothic" w:hAnsi="Century Gothic"/>
          <w:b/>
        </w:rPr>
        <w:t>Details of Confiscation</w:t>
      </w:r>
    </w:p>
    <w:p w14:paraId="6EE916F1" w14:textId="77777777" w:rsidR="009924A9" w:rsidRPr="001B0A4B" w:rsidRDefault="009924A9" w:rsidP="009924A9">
      <w:pPr>
        <w:rPr>
          <w:rFonts w:ascii="Century Gothic" w:hAnsi="Century Gothic"/>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402"/>
        <w:gridCol w:w="850"/>
        <w:gridCol w:w="2410"/>
      </w:tblGrid>
      <w:tr w:rsidR="009924A9" w:rsidRPr="001B0A4B" w14:paraId="3CCD5FAC" w14:textId="77777777" w:rsidTr="00065BDD">
        <w:tc>
          <w:tcPr>
            <w:tcW w:w="3227" w:type="dxa"/>
          </w:tcPr>
          <w:p w14:paraId="7F221DC6" w14:textId="77777777" w:rsidR="009924A9" w:rsidRPr="001B0A4B" w:rsidRDefault="009924A9" w:rsidP="00065BDD">
            <w:pPr>
              <w:rPr>
                <w:rFonts w:ascii="Century Gothic" w:hAnsi="Century Gothic"/>
              </w:rPr>
            </w:pPr>
            <w:r w:rsidRPr="001B0A4B">
              <w:rPr>
                <w:rFonts w:ascii="Century Gothic" w:hAnsi="Century Gothic"/>
              </w:rPr>
              <w:t>Confiscated By:</w:t>
            </w:r>
          </w:p>
        </w:tc>
        <w:tc>
          <w:tcPr>
            <w:tcW w:w="3402" w:type="dxa"/>
          </w:tcPr>
          <w:p w14:paraId="5ADD2971" w14:textId="77777777" w:rsidR="009924A9" w:rsidRPr="001B0A4B" w:rsidRDefault="009924A9" w:rsidP="00065BDD">
            <w:pPr>
              <w:rPr>
                <w:rFonts w:ascii="Century Gothic" w:hAnsi="Century Gothic"/>
              </w:rPr>
            </w:pPr>
          </w:p>
        </w:tc>
        <w:tc>
          <w:tcPr>
            <w:tcW w:w="850" w:type="dxa"/>
          </w:tcPr>
          <w:p w14:paraId="718BBF45" w14:textId="77777777" w:rsidR="009924A9" w:rsidRPr="001B0A4B" w:rsidRDefault="009924A9" w:rsidP="00065BDD">
            <w:pPr>
              <w:rPr>
                <w:rFonts w:ascii="Century Gothic" w:hAnsi="Century Gothic"/>
              </w:rPr>
            </w:pPr>
            <w:r w:rsidRPr="001B0A4B">
              <w:rPr>
                <w:rFonts w:ascii="Century Gothic" w:hAnsi="Century Gothic"/>
              </w:rPr>
              <w:t>Date:</w:t>
            </w:r>
          </w:p>
        </w:tc>
        <w:tc>
          <w:tcPr>
            <w:tcW w:w="2410" w:type="dxa"/>
          </w:tcPr>
          <w:p w14:paraId="1935B780" w14:textId="77777777" w:rsidR="009924A9" w:rsidRPr="001B0A4B" w:rsidRDefault="009924A9" w:rsidP="00065BDD">
            <w:pPr>
              <w:rPr>
                <w:rFonts w:ascii="Century Gothic" w:hAnsi="Century Gothic"/>
              </w:rPr>
            </w:pPr>
          </w:p>
        </w:tc>
      </w:tr>
      <w:tr w:rsidR="009924A9" w:rsidRPr="001B0A4B" w14:paraId="52100915" w14:textId="77777777" w:rsidTr="00065BDD">
        <w:tc>
          <w:tcPr>
            <w:tcW w:w="9889" w:type="dxa"/>
            <w:gridSpan w:val="4"/>
          </w:tcPr>
          <w:p w14:paraId="2DDC2FD6" w14:textId="77777777" w:rsidR="009924A9" w:rsidRPr="001B0A4B" w:rsidRDefault="009924A9" w:rsidP="00065BDD">
            <w:pPr>
              <w:rPr>
                <w:rFonts w:ascii="Century Gothic" w:hAnsi="Century Gothic"/>
              </w:rPr>
            </w:pPr>
            <w:r w:rsidRPr="001B0A4B">
              <w:rPr>
                <w:rFonts w:ascii="Century Gothic" w:hAnsi="Century Gothic"/>
              </w:rPr>
              <w:t>Reason for confiscation:</w:t>
            </w:r>
          </w:p>
          <w:p w14:paraId="73240339" w14:textId="77777777" w:rsidR="009924A9" w:rsidRPr="001B0A4B" w:rsidRDefault="009924A9" w:rsidP="00065BDD">
            <w:pPr>
              <w:rPr>
                <w:rFonts w:ascii="Century Gothic" w:hAnsi="Century Gothic"/>
              </w:rPr>
            </w:pPr>
          </w:p>
          <w:p w14:paraId="479CA3C8" w14:textId="77777777" w:rsidR="009924A9" w:rsidRPr="001B0A4B" w:rsidRDefault="009924A9" w:rsidP="00065BDD">
            <w:pPr>
              <w:rPr>
                <w:rFonts w:ascii="Century Gothic" w:hAnsi="Century Gothic"/>
              </w:rPr>
            </w:pPr>
          </w:p>
          <w:p w14:paraId="5F441615" w14:textId="77777777" w:rsidR="009924A9" w:rsidRPr="001B0A4B" w:rsidRDefault="009924A9" w:rsidP="00065BDD">
            <w:pPr>
              <w:rPr>
                <w:rFonts w:ascii="Century Gothic" w:hAnsi="Century Gothic"/>
              </w:rPr>
            </w:pPr>
          </w:p>
        </w:tc>
      </w:tr>
      <w:tr w:rsidR="009924A9" w:rsidRPr="001B0A4B" w14:paraId="779F7E5F" w14:textId="77777777" w:rsidTr="00065BDD">
        <w:tc>
          <w:tcPr>
            <w:tcW w:w="3227" w:type="dxa"/>
          </w:tcPr>
          <w:p w14:paraId="4C394238" w14:textId="77777777" w:rsidR="009924A9" w:rsidRPr="001B0A4B" w:rsidRDefault="009924A9" w:rsidP="00065BDD">
            <w:pPr>
              <w:rPr>
                <w:rFonts w:ascii="Century Gothic" w:hAnsi="Century Gothic"/>
              </w:rPr>
            </w:pPr>
            <w:r w:rsidRPr="001B0A4B">
              <w:rPr>
                <w:rFonts w:ascii="Century Gothic" w:hAnsi="Century Gothic"/>
              </w:rPr>
              <w:t>Location of confiscation:</w:t>
            </w:r>
          </w:p>
        </w:tc>
        <w:tc>
          <w:tcPr>
            <w:tcW w:w="6662" w:type="dxa"/>
            <w:gridSpan w:val="3"/>
          </w:tcPr>
          <w:p w14:paraId="4BAE4525" w14:textId="77777777" w:rsidR="009924A9" w:rsidRPr="001B0A4B" w:rsidRDefault="009924A9" w:rsidP="00065BDD">
            <w:pPr>
              <w:rPr>
                <w:rFonts w:ascii="Century Gothic" w:hAnsi="Century Gothic"/>
              </w:rPr>
            </w:pPr>
          </w:p>
        </w:tc>
      </w:tr>
      <w:tr w:rsidR="009924A9" w:rsidRPr="001B0A4B" w14:paraId="024260A7" w14:textId="77777777" w:rsidTr="00065BDD">
        <w:tc>
          <w:tcPr>
            <w:tcW w:w="3227" w:type="dxa"/>
          </w:tcPr>
          <w:p w14:paraId="3CBFEBDD" w14:textId="77777777" w:rsidR="009924A9" w:rsidRPr="001B0A4B" w:rsidRDefault="009924A9" w:rsidP="00065BDD">
            <w:pPr>
              <w:rPr>
                <w:rFonts w:ascii="Century Gothic" w:hAnsi="Century Gothic"/>
              </w:rPr>
            </w:pPr>
            <w:r w:rsidRPr="001B0A4B">
              <w:rPr>
                <w:rFonts w:ascii="Century Gothic" w:hAnsi="Century Gothic"/>
              </w:rPr>
              <w:t>Student signature:</w:t>
            </w:r>
          </w:p>
        </w:tc>
        <w:tc>
          <w:tcPr>
            <w:tcW w:w="6662" w:type="dxa"/>
            <w:gridSpan w:val="3"/>
          </w:tcPr>
          <w:p w14:paraId="29C83FC0" w14:textId="77777777" w:rsidR="009924A9" w:rsidRPr="001B0A4B" w:rsidRDefault="009924A9" w:rsidP="00065BDD">
            <w:pPr>
              <w:rPr>
                <w:rFonts w:ascii="Century Gothic" w:hAnsi="Century Gothic"/>
              </w:rPr>
            </w:pPr>
          </w:p>
        </w:tc>
      </w:tr>
    </w:tbl>
    <w:p w14:paraId="4782871D" w14:textId="77777777" w:rsidR="009924A9" w:rsidRPr="001B0A4B" w:rsidRDefault="009924A9" w:rsidP="009924A9">
      <w:pPr>
        <w:rPr>
          <w:rFonts w:ascii="Century Gothic" w:hAnsi="Century Gothic"/>
        </w:rPr>
      </w:pPr>
    </w:p>
    <w:p w14:paraId="75862FF6" w14:textId="77777777" w:rsidR="009924A9" w:rsidRPr="001B0A4B" w:rsidRDefault="009924A9" w:rsidP="009924A9">
      <w:pPr>
        <w:rPr>
          <w:rFonts w:ascii="Century Gothic" w:hAnsi="Century Gothic"/>
          <w:b/>
        </w:rPr>
      </w:pPr>
      <w:r w:rsidRPr="001B0A4B">
        <w:rPr>
          <w:rFonts w:ascii="Century Gothic" w:hAnsi="Century Gothic"/>
          <w:b/>
        </w:rPr>
        <w:t>Visual Check of Property</w:t>
      </w:r>
    </w:p>
    <w:p w14:paraId="37EAEBB3" w14:textId="77777777" w:rsidR="009924A9" w:rsidRPr="001B0A4B" w:rsidRDefault="009924A9" w:rsidP="009924A9">
      <w:pPr>
        <w:rPr>
          <w:rFonts w:ascii="Century Gothic" w:hAnsi="Century Gothic"/>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709"/>
        <w:gridCol w:w="567"/>
        <w:gridCol w:w="1842"/>
        <w:gridCol w:w="3544"/>
      </w:tblGrid>
      <w:tr w:rsidR="009924A9" w:rsidRPr="001B0A4B" w14:paraId="299CE247" w14:textId="77777777" w:rsidTr="00065BDD">
        <w:tc>
          <w:tcPr>
            <w:tcW w:w="3227" w:type="dxa"/>
          </w:tcPr>
          <w:p w14:paraId="4A610B44" w14:textId="77777777" w:rsidR="009924A9" w:rsidRPr="001B0A4B" w:rsidRDefault="009924A9" w:rsidP="00065BDD">
            <w:pPr>
              <w:rPr>
                <w:rFonts w:ascii="Century Gothic" w:hAnsi="Century Gothic"/>
              </w:rPr>
            </w:pPr>
            <w:r w:rsidRPr="001B0A4B">
              <w:rPr>
                <w:rFonts w:ascii="Century Gothic" w:hAnsi="Century Gothic"/>
              </w:rPr>
              <w:t>Visual check carried out</w:t>
            </w:r>
          </w:p>
        </w:tc>
        <w:tc>
          <w:tcPr>
            <w:tcW w:w="709" w:type="dxa"/>
          </w:tcPr>
          <w:p w14:paraId="07FA165C" w14:textId="77777777" w:rsidR="009924A9" w:rsidRPr="001B0A4B" w:rsidRDefault="009924A9" w:rsidP="00065BDD">
            <w:pPr>
              <w:rPr>
                <w:rFonts w:ascii="Century Gothic" w:hAnsi="Century Gothic"/>
              </w:rPr>
            </w:pPr>
            <w:r w:rsidRPr="001B0A4B">
              <w:rPr>
                <w:rFonts w:ascii="Century Gothic" w:hAnsi="Century Gothic"/>
              </w:rPr>
              <w:t>Yes</w:t>
            </w:r>
          </w:p>
        </w:tc>
        <w:tc>
          <w:tcPr>
            <w:tcW w:w="567" w:type="dxa"/>
          </w:tcPr>
          <w:p w14:paraId="2038750E" w14:textId="77777777" w:rsidR="009924A9" w:rsidRPr="001B0A4B" w:rsidRDefault="009924A9" w:rsidP="00065BDD">
            <w:pPr>
              <w:rPr>
                <w:rFonts w:ascii="Century Gothic" w:hAnsi="Century Gothic"/>
              </w:rPr>
            </w:pPr>
            <w:r w:rsidRPr="001B0A4B">
              <w:rPr>
                <w:rFonts w:ascii="Century Gothic" w:hAnsi="Century Gothic"/>
              </w:rPr>
              <w:t>No</w:t>
            </w:r>
          </w:p>
        </w:tc>
        <w:tc>
          <w:tcPr>
            <w:tcW w:w="1842" w:type="dxa"/>
          </w:tcPr>
          <w:p w14:paraId="30EF6551" w14:textId="77777777" w:rsidR="009924A9" w:rsidRPr="001B0A4B" w:rsidRDefault="009924A9" w:rsidP="00065BDD">
            <w:pPr>
              <w:spacing w:line="360" w:lineRule="auto"/>
              <w:rPr>
                <w:rFonts w:ascii="Century Gothic" w:hAnsi="Century Gothic"/>
              </w:rPr>
            </w:pPr>
            <w:r w:rsidRPr="001B0A4B">
              <w:rPr>
                <w:rFonts w:ascii="Century Gothic" w:hAnsi="Century Gothic"/>
              </w:rPr>
              <w:t>Carried out by:</w:t>
            </w:r>
          </w:p>
        </w:tc>
        <w:tc>
          <w:tcPr>
            <w:tcW w:w="3544" w:type="dxa"/>
          </w:tcPr>
          <w:p w14:paraId="6B0E95FC" w14:textId="77777777" w:rsidR="009924A9" w:rsidRPr="001B0A4B" w:rsidRDefault="009924A9" w:rsidP="00065BDD">
            <w:pPr>
              <w:spacing w:line="360" w:lineRule="auto"/>
              <w:rPr>
                <w:rFonts w:ascii="Century Gothic" w:hAnsi="Century Gothic"/>
              </w:rPr>
            </w:pPr>
          </w:p>
        </w:tc>
      </w:tr>
      <w:tr w:rsidR="009924A9" w:rsidRPr="001B0A4B" w14:paraId="5D5143AB" w14:textId="77777777" w:rsidTr="00065BDD">
        <w:tc>
          <w:tcPr>
            <w:tcW w:w="9889" w:type="dxa"/>
            <w:gridSpan w:val="5"/>
          </w:tcPr>
          <w:p w14:paraId="02A18FD8" w14:textId="77777777" w:rsidR="009924A9" w:rsidRPr="001B0A4B" w:rsidRDefault="009924A9" w:rsidP="00065BDD">
            <w:pPr>
              <w:rPr>
                <w:rFonts w:ascii="Century Gothic" w:hAnsi="Century Gothic"/>
              </w:rPr>
            </w:pPr>
            <w:r w:rsidRPr="001B0A4B">
              <w:rPr>
                <w:rFonts w:ascii="Century Gothic" w:hAnsi="Century Gothic"/>
              </w:rPr>
              <w:t>Is it damaged/undamaged? (Detail if appropriate):</w:t>
            </w:r>
          </w:p>
          <w:p w14:paraId="0B1800FA" w14:textId="77777777" w:rsidR="009924A9" w:rsidRPr="001B0A4B" w:rsidRDefault="009924A9" w:rsidP="00065BDD">
            <w:pPr>
              <w:rPr>
                <w:rFonts w:ascii="Century Gothic" w:hAnsi="Century Gothic"/>
              </w:rPr>
            </w:pPr>
          </w:p>
          <w:p w14:paraId="32EA3072" w14:textId="77777777" w:rsidR="009924A9" w:rsidRPr="001B0A4B" w:rsidRDefault="009924A9" w:rsidP="00065BDD">
            <w:pPr>
              <w:rPr>
                <w:rFonts w:ascii="Century Gothic" w:hAnsi="Century Gothic"/>
              </w:rPr>
            </w:pPr>
          </w:p>
        </w:tc>
      </w:tr>
    </w:tbl>
    <w:p w14:paraId="119DE5E8" w14:textId="77777777" w:rsidR="009924A9" w:rsidRPr="001B0A4B" w:rsidRDefault="009924A9" w:rsidP="009924A9">
      <w:pPr>
        <w:rPr>
          <w:rFonts w:ascii="Century Gothic" w:hAnsi="Century Gothic"/>
          <w:b/>
        </w:rPr>
      </w:pPr>
    </w:p>
    <w:p w14:paraId="7189AAED" w14:textId="77777777" w:rsidR="009924A9" w:rsidRPr="001B0A4B" w:rsidRDefault="009924A9" w:rsidP="009924A9">
      <w:pPr>
        <w:rPr>
          <w:rFonts w:ascii="Century Gothic" w:hAnsi="Century Gothic"/>
          <w:b/>
        </w:rPr>
      </w:pPr>
      <w:r w:rsidRPr="001B0A4B">
        <w:rPr>
          <w:rFonts w:ascii="Century Gothic" w:hAnsi="Century Gothic"/>
          <w:b/>
        </w:rPr>
        <w:t>Period of Confiscation</w:t>
      </w:r>
    </w:p>
    <w:p w14:paraId="496F4866" w14:textId="77777777" w:rsidR="009924A9" w:rsidRPr="001B0A4B" w:rsidRDefault="009924A9" w:rsidP="009924A9">
      <w:pPr>
        <w:rPr>
          <w:rFonts w:ascii="Century Gothic" w:hAnsi="Century Gothic"/>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977"/>
        <w:gridCol w:w="1134"/>
        <w:gridCol w:w="2551"/>
      </w:tblGrid>
      <w:tr w:rsidR="009924A9" w:rsidRPr="001B0A4B" w14:paraId="3E798D19" w14:textId="77777777" w:rsidTr="00065BDD">
        <w:tc>
          <w:tcPr>
            <w:tcW w:w="3227" w:type="dxa"/>
          </w:tcPr>
          <w:p w14:paraId="4D394619" w14:textId="77777777" w:rsidR="009924A9" w:rsidRPr="001B0A4B" w:rsidRDefault="009924A9" w:rsidP="00065BDD">
            <w:pPr>
              <w:rPr>
                <w:rFonts w:ascii="Century Gothic" w:hAnsi="Century Gothic"/>
              </w:rPr>
            </w:pPr>
            <w:r w:rsidRPr="001B0A4B">
              <w:rPr>
                <w:rFonts w:ascii="Century Gothic" w:hAnsi="Century Gothic"/>
              </w:rPr>
              <w:t>Length of confiscation:</w:t>
            </w:r>
          </w:p>
          <w:p w14:paraId="29430D24" w14:textId="77777777" w:rsidR="009924A9" w:rsidRPr="001B0A4B" w:rsidRDefault="009924A9" w:rsidP="00065BDD">
            <w:pPr>
              <w:spacing w:line="360" w:lineRule="auto"/>
              <w:rPr>
                <w:rFonts w:ascii="Century Gothic" w:hAnsi="Century Gothic"/>
              </w:rPr>
            </w:pPr>
            <w:r w:rsidRPr="001B0A4B">
              <w:rPr>
                <w:rFonts w:ascii="Century Gothic" w:hAnsi="Century Gothic"/>
              </w:rPr>
              <w:t>(Item to be securely stored)</w:t>
            </w:r>
          </w:p>
        </w:tc>
        <w:tc>
          <w:tcPr>
            <w:tcW w:w="6662" w:type="dxa"/>
            <w:gridSpan w:val="3"/>
          </w:tcPr>
          <w:p w14:paraId="0C5BF2AD" w14:textId="77777777" w:rsidR="009924A9" w:rsidRPr="001B0A4B" w:rsidRDefault="009924A9" w:rsidP="00065BDD">
            <w:pPr>
              <w:spacing w:line="360" w:lineRule="auto"/>
              <w:rPr>
                <w:rFonts w:ascii="Century Gothic" w:hAnsi="Century Gothic"/>
              </w:rPr>
            </w:pPr>
          </w:p>
        </w:tc>
      </w:tr>
      <w:tr w:rsidR="009924A9" w:rsidRPr="001B0A4B" w14:paraId="03A7A363" w14:textId="77777777" w:rsidTr="00065BDD">
        <w:tc>
          <w:tcPr>
            <w:tcW w:w="3227" w:type="dxa"/>
          </w:tcPr>
          <w:p w14:paraId="5826BF0A" w14:textId="77777777" w:rsidR="009924A9" w:rsidRPr="001B0A4B" w:rsidRDefault="009924A9" w:rsidP="00065BDD">
            <w:pPr>
              <w:spacing w:line="360" w:lineRule="auto"/>
              <w:rPr>
                <w:rFonts w:ascii="Century Gothic" w:hAnsi="Century Gothic"/>
              </w:rPr>
            </w:pPr>
            <w:r w:rsidRPr="001B0A4B">
              <w:rPr>
                <w:rFonts w:ascii="Century Gothic" w:hAnsi="Century Gothic"/>
              </w:rPr>
              <w:t>Property returned to:</w:t>
            </w:r>
          </w:p>
        </w:tc>
        <w:tc>
          <w:tcPr>
            <w:tcW w:w="2977" w:type="dxa"/>
          </w:tcPr>
          <w:p w14:paraId="617BBCFF" w14:textId="77777777" w:rsidR="009924A9" w:rsidRPr="001B0A4B" w:rsidRDefault="009924A9" w:rsidP="00065BDD">
            <w:pPr>
              <w:spacing w:line="360" w:lineRule="auto"/>
              <w:rPr>
                <w:rFonts w:ascii="Century Gothic" w:hAnsi="Century Gothic"/>
              </w:rPr>
            </w:pPr>
          </w:p>
        </w:tc>
        <w:tc>
          <w:tcPr>
            <w:tcW w:w="1134" w:type="dxa"/>
          </w:tcPr>
          <w:p w14:paraId="630E5EB9" w14:textId="77777777" w:rsidR="009924A9" w:rsidRPr="001B0A4B" w:rsidRDefault="009924A9" w:rsidP="00065BDD">
            <w:pPr>
              <w:spacing w:line="360" w:lineRule="auto"/>
              <w:rPr>
                <w:rFonts w:ascii="Century Gothic" w:hAnsi="Century Gothic"/>
              </w:rPr>
            </w:pPr>
            <w:r w:rsidRPr="001B0A4B">
              <w:rPr>
                <w:rFonts w:ascii="Century Gothic" w:hAnsi="Century Gothic"/>
              </w:rPr>
              <w:t>Signed:</w:t>
            </w:r>
          </w:p>
        </w:tc>
        <w:tc>
          <w:tcPr>
            <w:tcW w:w="2551" w:type="dxa"/>
          </w:tcPr>
          <w:p w14:paraId="3954C21D" w14:textId="77777777" w:rsidR="009924A9" w:rsidRPr="001B0A4B" w:rsidRDefault="009924A9" w:rsidP="00065BDD">
            <w:pPr>
              <w:spacing w:line="360" w:lineRule="auto"/>
              <w:rPr>
                <w:rFonts w:ascii="Century Gothic" w:hAnsi="Century Gothic"/>
              </w:rPr>
            </w:pPr>
          </w:p>
        </w:tc>
      </w:tr>
      <w:tr w:rsidR="009924A9" w:rsidRPr="001B0A4B" w14:paraId="7B7DAD2E" w14:textId="77777777" w:rsidTr="00065BDD">
        <w:tc>
          <w:tcPr>
            <w:tcW w:w="3227" w:type="dxa"/>
          </w:tcPr>
          <w:p w14:paraId="5133C011" w14:textId="77777777" w:rsidR="009924A9" w:rsidRPr="001B0A4B" w:rsidRDefault="009924A9" w:rsidP="00065BDD">
            <w:pPr>
              <w:spacing w:line="360" w:lineRule="auto"/>
              <w:rPr>
                <w:rFonts w:ascii="Century Gothic" w:hAnsi="Century Gothic"/>
              </w:rPr>
            </w:pPr>
            <w:r w:rsidRPr="001B0A4B">
              <w:rPr>
                <w:rFonts w:ascii="Century Gothic" w:hAnsi="Century Gothic"/>
              </w:rPr>
              <w:t>Property returned by :</w:t>
            </w:r>
          </w:p>
        </w:tc>
        <w:tc>
          <w:tcPr>
            <w:tcW w:w="2977" w:type="dxa"/>
          </w:tcPr>
          <w:p w14:paraId="495C215E" w14:textId="77777777" w:rsidR="009924A9" w:rsidRPr="001B0A4B" w:rsidRDefault="009924A9" w:rsidP="00065BDD">
            <w:pPr>
              <w:spacing w:line="360" w:lineRule="auto"/>
              <w:rPr>
                <w:rFonts w:ascii="Century Gothic" w:hAnsi="Century Gothic"/>
              </w:rPr>
            </w:pPr>
          </w:p>
        </w:tc>
        <w:tc>
          <w:tcPr>
            <w:tcW w:w="1134" w:type="dxa"/>
          </w:tcPr>
          <w:p w14:paraId="6E790124" w14:textId="77777777" w:rsidR="009924A9" w:rsidRPr="001B0A4B" w:rsidRDefault="009924A9" w:rsidP="00065BDD">
            <w:pPr>
              <w:spacing w:line="360" w:lineRule="auto"/>
              <w:rPr>
                <w:rFonts w:ascii="Century Gothic" w:hAnsi="Century Gothic"/>
              </w:rPr>
            </w:pPr>
            <w:r w:rsidRPr="001B0A4B">
              <w:rPr>
                <w:rFonts w:ascii="Century Gothic" w:hAnsi="Century Gothic"/>
              </w:rPr>
              <w:t>Signed:</w:t>
            </w:r>
          </w:p>
        </w:tc>
        <w:tc>
          <w:tcPr>
            <w:tcW w:w="2551" w:type="dxa"/>
          </w:tcPr>
          <w:p w14:paraId="332DB4CB" w14:textId="77777777" w:rsidR="009924A9" w:rsidRPr="001B0A4B" w:rsidRDefault="009924A9" w:rsidP="00065BDD">
            <w:pPr>
              <w:spacing w:line="360" w:lineRule="auto"/>
              <w:rPr>
                <w:rFonts w:ascii="Century Gothic" w:hAnsi="Century Gothic"/>
              </w:rPr>
            </w:pPr>
          </w:p>
        </w:tc>
      </w:tr>
      <w:tr w:rsidR="009924A9" w:rsidRPr="001B0A4B" w14:paraId="59158501" w14:textId="77777777" w:rsidTr="00065BDD">
        <w:tc>
          <w:tcPr>
            <w:tcW w:w="3227" w:type="dxa"/>
          </w:tcPr>
          <w:p w14:paraId="1F69AAF5" w14:textId="77777777" w:rsidR="009924A9" w:rsidRPr="001B0A4B" w:rsidRDefault="009924A9" w:rsidP="00065BDD">
            <w:pPr>
              <w:spacing w:line="360" w:lineRule="auto"/>
              <w:rPr>
                <w:rFonts w:ascii="Century Gothic" w:hAnsi="Century Gothic"/>
              </w:rPr>
            </w:pPr>
            <w:r w:rsidRPr="001B0A4B">
              <w:rPr>
                <w:rFonts w:ascii="Century Gothic" w:hAnsi="Century Gothic"/>
              </w:rPr>
              <w:t>Date of return:</w:t>
            </w:r>
          </w:p>
        </w:tc>
        <w:tc>
          <w:tcPr>
            <w:tcW w:w="6662" w:type="dxa"/>
            <w:gridSpan w:val="3"/>
          </w:tcPr>
          <w:p w14:paraId="33D04C8D" w14:textId="77777777" w:rsidR="009924A9" w:rsidRPr="001B0A4B" w:rsidRDefault="009924A9" w:rsidP="00065BDD">
            <w:pPr>
              <w:spacing w:line="360" w:lineRule="auto"/>
              <w:rPr>
                <w:rFonts w:ascii="Century Gothic" w:hAnsi="Century Gothic"/>
              </w:rPr>
            </w:pPr>
          </w:p>
        </w:tc>
      </w:tr>
    </w:tbl>
    <w:p w14:paraId="299C51A7" w14:textId="77777777" w:rsidR="009924A9" w:rsidRPr="001B0A4B" w:rsidRDefault="009924A9" w:rsidP="009924A9">
      <w:pPr>
        <w:rPr>
          <w:rFonts w:ascii="Century Gothic" w:hAnsi="Century Gothic"/>
        </w:rPr>
      </w:pPr>
    </w:p>
    <w:p w14:paraId="6CF548C9" w14:textId="77777777" w:rsidR="009924A9" w:rsidRPr="001B0A4B" w:rsidRDefault="009924A9" w:rsidP="009924A9">
      <w:pPr>
        <w:pStyle w:val="Level1Heading"/>
        <w:numPr>
          <w:ilvl w:val="0"/>
          <w:numId w:val="0"/>
        </w:numPr>
        <w:jc w:val="both"/>
        <w:rPr>
          <w:rFonts w:cs="Arial"/>
          <w:sz w:val="19"/>
          <w:szCs w:val="19"/>
        </w:rPr>
      </w:pPr>
    </w:p>
    <w:p w14:paraId="18F62E0C" w14:textId="77777777" w:rsidR="00C04F7B" w:rsidRPr="00C04F7B" w:rsidRDefault="009D1C37" w:rsidP="00C04F7B">
      <w:pPr>
        <w:jc w:val="center"/>
        <w:rPr>
          <w:rFonts w:ascii="Century Gothic" w:hAnsi="Century Gothic" w:cs="AvantGardeITCbyBT-Demi"/>
          <w:b/>
          <w:bCs/>
          <w:i/>
          <w:iCs/>
          <w:color w:val="FFFFFF"/>
          <w:sz w:val="24"/>
          <w:szCs w:val="24"/>
          <w:lang w:eastAsia="en-GB"/>
        </w:rPr>
      </w:pPr>
      <w:r w:rsidRPr="001B0A4B">
        <w:rPr>
          <w:b/>
          <w:spacing w:val="-3"/>
          <w:sz w:val="24"/>
        </w:rPr>
        <w:t xml:space="preserve"> </w:t>
      </w:r>
      <w:r w:rsidR="00C04F7B" w:rsidRPr="001B0A4B">
        <w:rPr>
          <w:rFonts w:ascii="Century Gothic" w:hAnsi="Century Gothic"/>
          <w:b/>
          <w:bCs/>
          <w:i/>
          <w:iCs/>
        </w:rPr>
        <w:t xml:space="preserve">This should be sent to the Deputy Head </w:t>
      </w:r>
      <w:r w:rsidR="00190D6E" w:rsidRPr="001B0A4B">
        <w:rPr>
          <w:rFonts w:ascii="Century Gothic" w:hAnsi="Century Gothic"/>
          <w:b/>
          <w:bCs/>
          <w:i/>
          <w:iCs/>
        </w:rPr>
        <w:t xml:space="preserve">- </w:t>
      </w:r>
      <w:r w:rsidR="00C04F7B" w:rsidRPr="001B0A4B">
        <w:rPr>
          <w:rFonts w:ascii="Century Gothic" w:hAnsi="Century Gothic"/>
          <w:b/>
          <w:bCs/>
          <w:i/>
          <w:iCs/>
        </w:rPr>
        <w:t>Students and recorded on CPOMS.</w:t>
      </w:r>
    </w:p>
    <w:p w14:paraId="375152E8" w14:textId="77777777" w:rsidR="006B09E6" w:rsidRDefault="006B09E6" w:rsidP="00D1581C">
      <w:pPr>
        <w:tabs>
          <w:tab w:val="center" w:pos="4513"/>
        </w:tabs>
        <w:suppressAutoHyphens/>
        <w:rPr>
          <w:b/>
          <w:spacing w:val="-3"/>
          <w:sz w:val="24"/>
        </w:rPr>
      </w:pPr>
    </w:p>
    <w:sectPr w:rsidR="006B09E6" w:rsidSect="00BF7D4C">
      <w:headerReference w:type="even" r:id="rId13"/>
      <w:headerReference w:type="default" r:id="rId14"/>
      <w:footerReference w:type="default" r:id="rId15"/>
      <w:headerReference w:type="first" r:id="rId16"/>
      <w:pgSz w:w="11907" w:h="16840"/>
      <w:pgMar w:top="568" w:right="874" w:bottom="709" w:left="93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D17B" w14:textId="77777777" w:rsidR="0080298D" w:rsidRDefault="0080298D">
      <w:r>
        <w:separator/>
      </w:r>
    </w:p>
  </w:endnote>
  <w:endnote w:type="continuationSeparator" w:id="0">
    <w:p w14:paraId="74EADAAD" w14:textId="77777777" w:rsidR="0080298D" w:rsidRDefault="0080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antGardeITCbyBT-Demi">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67FD" w14:textId="77777777" w:rsidR="00BE264E" w:rsidRDefault="00BE264E" w:rsidP="004B41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755C61" w14:textId="77777777" w:rsidR="00BE264E" w:rsidRDefault="00BE2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E90A" w14:textId="77777777" w:rsidR="00BE264E" w:rsidRPr="00447E9D" w:rsidRDefault="00447E9D" w:rsidP="00447E9D">
    <w:pPr>
      <w:pStyle w:val="Footer"/>
      <w:tabs>
        <w:tab w:val="clear" w:pos="4153"/>
        <w:tab w:val="clear" w:pos="8306"/>
        <w:tab w:val="center" w:pos="4536"/>
        <w:tab w:val="right" w:pos="10065"/>
      </w:tabs>
      <w:rPr>
        <w:rFonts w:ascii="Century Gothic" w:hAnsi="Century Gothic" w:cs="Arial"/>
        <w:sz w:val="18"/>
        <w:szCs w:val="18"/>
      </w:rPr>
    </w:pPr>
    <w:proofErr w:type="spellStart"/>
    <w:r w:rsidRPr="00447E9D">
      <w:rPr>
        <w:rFonts w:ascii="Century Gothic" w:hAnsi="Century Gothic" w:cs="Arial"/>
        <w:sz w:val="18"/>
        <w:szCs w:val="18"/>
      </w:rPr>
      <w:t>Hurtwood</w:t>
    </w:r>
    <w:proofErr w:type="spellEnd"/>
    <w:r w:rsidRPr="00447E9D">
      <w:rPr>
        <w:rFonts w:ascii="Century Gothic" w:hAnsi="Century Gothic" w:cs="Arial"/>
        <w:sz w:val="18"/>
        <w:szCs w:val="18"/>
      </w:rPr>
      <w:t xml:space="preserve"> House</w:t>
    </w:r>
    <w:r w:rsidRPr="00447E9D">
      <w:rPr>
        <w:rFonts w:ascii="Century Gothic" w:hAnsi="Century Gothic" w:cs="Arial"/>
        <w:sz w:val="18"/>
        <w:szCs w:val="18"/>
      </w:rPr>
      <w:tab/>
    </w:r>
    <w:r w:rsidR="00824287">
      <w:rPr>
        <w:rFonts w:ascii="Century Gothic" w:hAnsi="Century Gothic" w:cs="Arial"/>
        <w:sz w:val="18"/>
        <w:szCs w:val="18"/>
      </w:rPr>
      <w:t>p</w:t>
    </w:r>
    <w:r w:rsidRPr="00447E9D">
      <w:rPr>
        <w:rFonts w:ascii="Century Gothic" w:hAnsi="Century Gothic" w:cs="Arial"/>
        <w:sz w:val="18"/>
        <w:szCs w:val="18"/>
      </w:rPr>
      <w:fldChar w:fldCharType="begin"/>
    </w:r>
    <w:r w:rsidRPr="00447E9D">
      <w:rPr>
        <w:rFonts w:ascii="Century Gothic" w:hAnsi="Century Gothic" w:cs="Arial"/>
        <w:sz w:val="18"/>
        <w:szCs w:val="18"/>
      </w:rPr>
      <w:instrText xml:space="preserve"> PAGE   \* MERGEFORMAT </w:instrText>
    </w:r>
    <w:r w:rsidRPr="00447E9D">
      <w:rPr>
        <w:rFonts w:ascii="Century Gothic" w:hAnsi="Century Gothic" w:cs="Arial"/>
        <w:sz w:val="18"/>
        <w:szCs w:val="18"/>
      </w:rPr>
      <w:fldChar w:fldCharType="separate"/>
    </w:r>
    <w:r w:rsidR="00F72691">
      <w:rPr>
        <w:rFonts w:ascii="Century Gothic" w:hAnsi="Century Gothic" w:cs="Arial"/>
        <w:noProof/>
        <w:sz w:val="18"/>
        <w:szCs w:val="18"/>
      </w:rPr>
      <w:t>2</w:t>
    </w:r>
    <w:r w:rsidRPr="00447E9D">
      <w:rPr>
        <w:rFonts w:ascii="Century Gothic" w:hAnsi="Century Gothic" w:cs="Arial"/>
        <w:noProof/>
        <w:sz w:val="18"/>
        <w:szCs w:val="18"/>
      </w:rPr>
      <w:fldChar w:fldCharType="end"/>
    </w:r>
    <w:r w:rsidRPr="00447E9D">
      <w:rPr>
        <w:rFonts w:ascii="Century Gothic" w:hAnsi="Century Gothic" w:cs="Arial"/>
        <w:noProof/>
        <w:sz w:val="18"/>
        <w:szCs w:val="18"/>
      </w:rPr>
      <w:tab/>
    </w:r>
    <w:r w:rsidRPr="00447E9D">
      <w:rPr>
        <w:rFonts w:ascii="Century Gothic" w:hAnsi="Century Gothic" w:cs="Arial"/>
        <w:sz w:val="18"/>
        <w:szCs w:val="18"/>
      </w:rPr>
      <w:t>Discipline and Beh</w:t>
    </w:r>
    <w:r>
      <w:rPr>
        <w:rFonts w:ascii="Century Gothic" w:hAnsi="Century Gothic" w:cs="Arial"/>
        <w:sz w:val="18"/>
        <w:szCs w:val="18"/>
      </w:rPr>
      <w:t>a</w:t>
    </w:r>
    <w:r w:rsidRPr="00447E9D">
      <w:rPr>
        <w:rFonts w:ascii="Century Gothic" w:hAnsi="Century Gothic" w:cs="Arial"/>
        <w:sz w:val="18"/>
        <w:szCs w:val="18"/>
      </w:rPr>
      <w:t>viour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D60D" w14:textId="77777777" w:rsidR="00447E9D" w:rsidRPr="00447E9D" w:rsidRDefault="00447E9D" w:rsidP="00447E9D">
    <w:pPr>
      <w:pStyle w:val="Footer"/>
      <w:tabs>
        <w:tab w:val="clear" w:pos="4153"/>
        <w:tab w:val="clear" w:pos="8306"/>
        <w:tab w:val="center" w:pos="4536"/>
        <w:tab w:val="right" w:pos="10065"/>
      </w:tabs>
      <w:rPr>
        <w:rFonts w:ascii="Century Gothic" w:hAnsi="Century Gothic" w:cs="Arial"/>
        <w:sz w:val="18"/>
        <w:szCs w:val="18"/>
      </w:rPr>
    </w:pPr>
    <w:proofErr w:type="spellStart"/>
    <w:r w:rsidRPr="00447E9D">
      <w:rPr>
        <w:rFonts w:ascii="Century Gothic" w:hAnsi="Century Gothic" w:cs="Arial"/>
        <w:sz w:val="18"/>
        <w:szCs w:val="18"/>
      </w:rPr>
      <w:t>Hurtwood</w:t>
    </w:r>
    <w:proofErr w:type="spellEnd"/>
    <w:r w:rsidRPr="00447E9D">
      <w:rPr>
        <w:rFonts w:ascii="Century Gothic" w:hAnsi="Century Gothic" w:cs="Arial"/>
        <w:sz w:val="18"/>
        <w:szCs w:val="18"/>
      </w:rPr>
      <w:t xml:space="preserve"> House</w:t>
    </w:r>
    <w:r w:rsidRPr="00447E9D">
      <w:rPr>
        <w:rFonts w:ascii="Century Gothic" w:hAnsi="Century Gothic" w:cs="Arial"/>
        <w:sz w:val="18"/>
        <w:szCs w:val="18"/>
      </w:rPr>
      <w:tab/>
    </w:r>
    <w:r w:rsidR="00F72691">
      <w:rPr>
        <w:rFonts w:ascii="Century Gothic" w:hAnsi="Century Gothic" w:cs="Arial"/>
        <w:sz w:val="18"/>
        <w:szCs w:val="18"/>
      </w:rPr>
      <w:t>p</w:t>
    </w:r>
    <w:r w:rsidRPr="00447E9D">
      <w:rPr>
        <w:rFonts w:ascii="Century Gothic" w:hAnsi="Century Gothic" w:cs="Arial"/>
        <w:sz w:val="18"/>
        <w:szCs w:val="18"/>
      </w:rPr>
      <w:fldChar w:fldCharType="begin"/>
    </w:r>
    <w:r w:rsidRPr="00447E9D">
      <w:rPr>
        <w:rFonts w:ascii="Century Gothic" w:hAnsi="Century Gothic" w:cs="Arial"/>
        <w:sz w:val="18"/>
        <w:szCs w:val="18"/>
      </w:rPr>
      <w:instrText xml:space="preserve"> PAGE   \* MERGEFORMAT </w:instrText>
    </w:r>
    <w:r w:rsidRPr="00447E9D">
      <w:rPr>
        <w:rFonts w:ascii="Century Gothic" w:hAnsi="Century Gothic" w:cs="Arial"/>
        <w:sz w:val="18"/>
        <w:szCs w:val="18"/>
      </w:rPr>
      <w:fldChar w:fldCharType="separate"/>
    </w:r>
    <w:r w:rsidR="00F72691">
      <w:rPr>
        <w:rFonts w:ascii="Century Gothic" w:hAnsi="Century Gothic" w:cs="Arial"/>
        <w:noProof/>
        <w:sz w:val="18"/>
        <w:szCs w:val="18"/>
      </w:rPr>
      <w:t>6</w:t>
    </w:r>
    <w:r w:rsidRPr="00447E9D">
      <w:rPr>
        <w:rFonts w:ascii="Century Gothic" w:hAnsi="Century Gothic" w:cs="Arial"/>
        <w:noProof/>
        <w:sz w:val="18"/>
        <w:szCs w:val="18"/>
      </w:rPr>
      <w:fldChar w:fldCharType="end"/>
    </w:r>
    <w:r w:rsidRPr="00447E9D">
      <w:rPr>
        <w:rFonts w:ascii="Century Gothic" w:hAnsi="Century Gothic" w:cs="Arial"/>
        <w:noProof/>
        <w:sz w:val="18"/>
        <w:szCs w:val="18"/>
      </w:rPr>
      <w:tab/>
    </w:r>
    <w:r w:rsidRPr="00447E9D">
      <w:rPr>
        <w:rFonts w:ascii="Century Gothic" w:hAnsi="Century Gothic" w:cs="Arial"/>
        <w:sz w:val="18"/>
        <w:szCs w:val="18"/>
      </w:rPr>
      <w:t>Discipline and Beh</w:t>
    </w:r>
    <w:r>
      <w:rPr>
        <w:rFonts w:ascii="Century Gothic" w:hAnsi="Century Gothic" w:cs="Arial"/>
        <w:sz w:val="18"/>
        <w:szCs w:val="18"/>
      </w:rPr>
      <w:t>a</w:t>
    </w:r>
    <w:r w:rsidRPr="00447E9D">
      <w:rPr>
        <w:rFonts w:ascii="Century Gothic" w:hAnsi="Century Gothic" w:cs="Arial"/>
        <w:sz w:val="18"/>
        <w:szCs w:val="18"/>
      </w:rPr>
      <w:t>viour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A5A8" w14:textId="77777777" w:rsidR="0080298D" w:rsidRDefault="0080298D">
      <w:r>
        <w:separator/>
      </w:r>
    </w:p>
  </w:footnote>
  <w:footnote w:type="continuationSeparator" w:id="0">
    <w:p w14:paraId="605E1F1C" w14:textId="77777777" w:rsidR="0080298D" w:rsidRDefault="0080298D">
      <w:r>
        <w:continuationSeparator/>
      </w:r>
    </w:p>
  </w:footnote>
  <w:footnote w:id="1">
    <w:p w14:paraId="1020F872" w14:textId="77777777" w:rsidR="00BE264E" w:rsidRDefault="00BE264E">
      <w:pPr>
        <w:pStyle w:val="FootnoteText"/>
      </w:pPr>
      <w:r>
        <w:rPr>
          <w:rStyle w:val="FootnoteReference"/>
        </w:rPr>
        <w:footnoteRef/>
      </w:r>
      <w:r>
        <w:t xml:space="preserve"> Gating is the removal of Leave Out.  Leave Out is permission from the Housemaster to leave School premises at the weekend.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112B" w14:textId="77777777" w:rsidR="00BE264E" w:rsidRDefault="00B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B70F" w14:textId="77777777" w:rsidR="00BE264E" w:rsidRDefault="00B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7468" w14:textId="77777777" w:rsidR="00BE264E" w:rsidRDefault="00B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A13"/>
    <w:multiLevelType w:val="multilevel"/>
    <w:tmpl w:val="29F28318"/>
    <w:lvl w:ilvl="0">
      <w:start w:val="1"/>
      <w:numFmt w:val="bullet"/>
      <w:lvlText w:val=""/>
      <w:lvlJc w:val="left"/>
      <w:pPr>
        <w:ind w:left="720" w:hanging="360"/>
      </w:pPr>
      <w:rPr>
        <w:rFonts w:ascii="Symbol" w:hAnsi="Symbol" w:hint="default"/>
        <w:i w:val="0"/>
        <w:iCs w:val="0"/>
      </w:rPr>
    </w:lvl>
    <w:lvl w:ilvl="1">
      <w:start w:val="1"/>
      <w:numFmt w:val="decimal"/>
      <w:lvlText w:val="%1.%2."/>
      <w:lvlJc w:val="left"/>
      <w:pPr>
        <w:ind w:left="1152" w:hanging="432"/>
      </w:pPr>
      <w:rPr>
        <w:b w:val="0"/>
        <w:bCs w:val="0"/>
        <w:i w:val="0"/>
        <w:iCs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67575CE"/>
    <w:multiLevelType w:val="multilevel"/>
    <w:tmpl w:val="8A64C0E0"/>
    <w:name w:val="List_Bullet"/>
    <w:lvl w:ilvl="0">
      <w:start w:val="1"/>
      <w:numFmt w:val="bullet"/>
      <w:pStyle w:val="ListBullet"/>
      <w:lvlText w:val="·"/>
      <w:lvlJc w:val="left"/>
      <w:pPr>
        <w:tabs>
          <w:tab w:val="num" w:pos="720"/>
        </w:tabs>
        <w:ind w:left="720" w:hanging="720"/>
      </w:pPr>
      <w:rPr>
        <w:rFonts w:ascii="Symbol" w:hAnsi="Symbol" w:hint="default"/>
        <w:i w:val="0"/>
        <w:caps/>
        <w:sz w:val="24"/>
      </w:rPr>
    </w:lvl>
    <w:lvl w:ilvl="1">
      <w:start w:val="1"/>
      <w:numFmt w:val="bullet"/>
      <w:pStyle w:val="ListBullet2"/>
      <w:lvlText w:val="-"/>
      <w:lvlJc w:val="left"/>
      <w:pPr>
        <w:tabs>
          <w:tab w:val="num" w:pos="1440"/>
        </w:tabs>
        <w:ind w:left="1440" w:hanging="720"/>
      </w:pPr>
      <w:rPr>
        <w:rFonts w:ascii="Courier New" w:hAnsi="Courier New"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39D2530"/>
    <w:multiLevelType w:val="hybridMultilevel"/>
    <w:tmpl w:val="A204FA0C"/>
    <w:lvl w:ilvl="0" w:tplc="A558A69E">
      <w:start w:val="6"/>
      <w:numFmt w:val="decimal"/>
      <w:lvlText w:val="%1."/>
      <w:lvlJc w:val="left"/>
      <w:pPr>
        <w:tabs>
          <w:tab w:val="num" w:pos="720"/>
        </w:tabs>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41DA6"/>
    <w:multiLevelType w:val="hybridMultilevel"/>
    <w:tmpl w:val="A6ACB79A"/>
    <w:lvl w:ilvl="0" w:tplc="08090001">
      <w:start w:val="1"/>
      <w:numFmt w:val="bullet"/>
      <w:lvlText w:val=""/>
      <w:lvlJc w:val="left"/>
      <w:pPr>
        <w:tabs>
          <w:tab w:val="num" w:pos="780"/>
        </w:tabs>
        <w:ind w:left="780" w:hanging="360"/>
      </w:pPr>
      <w:rPr>
        <w:rFonts w:ascii="Symbol" w:hAnsi="Symbol" w:hint="default"/>
      </w:rPr>
    </w:lvl>
    <w:lvl w:ilvl="1" w:tplc="0809000F">
      <w:start w:val="1"/>
      <w:numFmt w:val="decimal"/>
      <w:lvlText w:val="%2."/>
      <w:lvlJc w:val="left"/>
      <w:pPr>
        <w:tabs>
          <w:tab w:val="num" w:pos="1500"/>
        </w:tabs>
        <w:ind w:left="1500" w:hanging="360"/>
      </w:pPr>
      <w:rPr>
        <w:rFonts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A1F105F"/>
    <w:multiLevelType w:val="hybridMultilevel"/>
    <w:tmpl w:val="64AE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66FB3"/>
    <w:multiLevelType w:val="hybridMultilevel"/>
    <w:tmpl w:val="FDF073B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9D3763"/>
    <w:multiLevelType w:val="hybridMultilevel"/>
    <w:tmpl w:val="1A50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A4AE3"/>
    <w:multiLevelType w:val="multilevel"/>
    <w:tmpl w:val="19DC58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1E1531"/>
    <w:multiLevelType w:val="multilevel"/>
    <w:tmpl w:val="C1CAF12C"/>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0646377"/>
    <w:multiLevelType w:val="hybridMultilevel"/>
    <w:tmpl w:val="3C3051C4"/>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0721B"/>
    <w:multiLevelType w:val="multilevel"/>
    <w:tmpl w:val="1F26398E"/>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047A24"/>
    <w:multiLevelType w:val="multilevel"/>
    <w:tmpl w:val="CFA0CE90"/>
    <w:lvl w:ilvl="0">
      <w:start w:val="1"/>
      <w:numFmt w:val="decimal"/>
      <w:pStyle w:val="Level1Heading"/>
      <w:lvlText w:val="%1"/>
      <w:lvlJc w:val="left"/>
      <w:pPr>
        <w:tabs>
          <w:tab w:val="num" w:pos="720"/>
        </w:tabs>
        <w:ind w:left="720" w:hanging="720"/>
      </w:pPr>
      <w:rPr>
        <w:rFonts w:hint="default"/>
        <w:i w:val="0"/>
        <w:caps/>
        <w:sz w:val="24"/>
        <w:szCs w:val="24"/>
      </w:rPr>
    </w:lvl>
    <w:lvl w:ilvl="1">
      <w:start w:val="1"/>
      <w:numFmt w:val="decimal"/>
      <w:pStyle w:val="Level2Number"/>
      <w:lvlText w:val="%1.%2"/>
      <w:lvlJc w:val="left"/>
      <w:pPr>
        <w:tabs>
          <w:tab w:val="num" w:pos="720"/>
        </w:tabs>
        <w:ind w:left="720" w:hanging="720"/>
      </w:pPr>
      <w:rPr>
        <w:rFonts w:ascii="Times New Roman" w:hAnsi="Times New Roman" w:hint="default"/>
        <w:b w:val="0"/>
        <w:i w:val="0"/>
        <w:caps w:val="0"/>
        <w:sz w:val="22"/>
        <w:szCs w:val="22"/>
      </w:rPr>
    </w:lvl>
    <w:lvl w:ilvl="2">
      <w:start w:val="1"/>
      <w:numFmt w:val="decimal"/>
      <w:pStyle w:val="Level3Number"/>
      <w:lvlText w:val="%1.%2.%3"/>
      <w:lvlJc w:val="left"/>
      <w:pPr>
        <w:tabs>
          <w:tab w:val="num" w:pos="1440"/>
        </w:tabs>
        <w:ind w:left="1440" w:hanging="720"/>
      </w:pPr>
      <w:rPr>
        <w:rFonts w:ascii="Times New Roman" w:hAnsi="Times New Roman" w:hint="default"/>
        <w:b w:val="0"/>
        <w:i w:val="0"/>
        <w:sz w:val="22"/>
        <w:szCs w:val="22"/>
      </w:rPr>
    </w:lvl>
    <w:lvl w:ilvl="3">
      <w:start w:val="1"/>
      <w:numFmt w:val="lowerLetter"/>
      <w:pStyle w:val="Level4Number"/>
      <w:lvlText w:val="(%4)"/>
      <w:lvlJc w:val="left"/>
      <w:pPr>
        <w:tabs>
          <w:tab w:val="num" w:pos="2160"/>
        </w:tabs>
        <w:ind w:left="2160" w:hanging="720"/>
      </w:pPr>
      <w:rPr>
        <w:rFonts w:ascii="Times New Roman" w:hAnsi="Times New Roman"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63906910"/>
    <w:multiLevelType w:val="hybridMultilevel"/>
    <w:tmpl w:val="AF48E3FC"/>
    <w:lvl w:ilvl="0" w:tplc="04090001">
      <w:start w:val="1"/>
      <w:numFmt w:val="bullet"/>
      <w:lvlText w:val=""/>
      <w:lvlJc w:val="left"/>
      <w:pPr>
        <w:tabs>
          <w:tab w:val="num" w:pos="720"/>
        </w:tabs>
        <w:ind w:left="720" w:hanging="360"/>
      </w:pPr>
      <w:rPr>
        <w:rFonts w:ascii="Symbol" w:hAnsi="Symbol" w:hint="default"/>
      </w:rPr>
    </w:lvl>
    <w:lvl w:ilvl="1" w:tplc="DCFAFFD0">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67713"/>
    <w:multiLevelType w:val="hybridMultilevel"/>
    <w:tmpl w:val="AE08E4F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8CC1E5A"/>
    <w:multiLevelType w:val="hybridMultilevel"/>
    <w:tmpl w:val="33EC4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C725F3"/>
    <w:multiLevelType w:val="hybridMultilevel"/>
    <w:tmpl w:val="F05A6574"/>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FA272F3"/>
    <w:multiLevelType w:val="multilevel"/>
    <w:tmpl w:val="1AFCB56E"/>
    <w:lvl w:ilvl="0">
      <w:start w:val="1"/>
      <w:numFmt w:val="bullet"/>
      <w:lvlText w:val=""/>
      <w:lvlJc w:val="left"/>
      <w:pPr>
        <w:ind w:left="720" w:hanging="360"/>
      </w:pPr>
      <w:rPr>
        <w:rFonts w:ascii="Symbol" w:hAnsi="Symbol" w:hint="default"/>
        <w:i w:val="0"/>
        <w:iCs w:val="0"/>
      </w:rPr>
    </w:lvl>
    <w:lvl w:ilvl="1">
      <w:start w:val="1"/>
      <w:numFmt w:val="lowerLetter"/>
      <w:lvlText w:val="%2)"/>
      <w:lvlJc w:val="left"/>
      <w:pPr>
        <w:ind w:left="1080" w:hanging="360"/>
      </w:pPr>
    </w:lvl>
    <w:lvl w:ilvl="2">
      <w:start w:val="1"/>
      <w:numFmt w:val="bullet"/>
      <w:lvlText w:val=""/>
      <w:lvlJc w:val="left"/>
      <w:pPr>
        <w:ind w:left="1080" w:hanging="360"/>
      </w:pPr>
      <w:rPr>
        <w:rFonts w:ascii="Symbol" w:hAnsi="Symbol" w:hint="default"/>
      </w:rPr>
    </w:lvl>
    <w:lvl w:ilvl="3">
      <w:start w:val="1"/>
      <w:numFmt w:val="lowerLetter"/>
      <w:lvlText w:val="%4)"/>
      <w:lvlJc w:val="left"/>
      <w:pPr>
        <w:ind w:left="1800" w:hanging="360"/>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79661B46"/>
    <w:multiLevelType w:val="multilevel"/>
    <w:tmpl w:val="1C009E1C"/>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bullet"/>
      <w:lvlText w:val=""/>
      <w:lvlJc w:val="left"/>
      <w:pPr>
        <w:ind w:left="72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0A1E6B"/>
    <w:multiLevelType w:val="hybridMultilevel"/>
    <w:tmpl w:val="7640F6A4"/>
    <w:lvl w:ilvl="0" w:tplc="727A4956">
      <w:start w:val="1"/>
      <w:numFmt w:val="decimal"/>
      <w:lvlText w:val="%1."/>
      <w:lvlJc w:val="left"/>
      <w:pPr>
        <w:tabs>
          <w:tab w:val="num" w:pos="720"/>
        </w:tabs>
        <w:ind w:left="720" w:hanging="360"/>
      </w:pPr>
      <w:rPr>
        <w:b/>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15801864">
    <w:abstractNumId w:val="9"/>
  </w:num>
  <w:num w:numId="2" w16cid:durableId="851068382">
    <w:abstractNumId w:val="12"/>
  </w:num>
  <w:num w:numId="3" w16cid:durableId="412817102">
    <w:abstractNumId w:val="3"/>
  </w:num>
  <w:num w:numId="4" w16cid:durableId="455757805">
    <w:abstractNumId w:val="5"/>
  </w:num>
  <w:num w:numId="5" w16cid:durableId="4018612">
    <w:abstractNumId w:val="14"/>
  </w:num>
  <w:num w:numId="6" w16cid:durableId="514617402">
    <w:abstractNumId w:val="18"/>
  </w:num>
  <w:num w:numId="7" w16cid:durableId="556163576">
    <w:abstractNumId w:val="13"/>
  </w:num>
  <w:num w:numId="8" w16cid:durableId="884561337">
    <w:abstractNumId w:val="1"/>
  </w:num>
  <w:num w:numId="9" w16cid:durableId="1359964965">
    <w:abstractNumId w:val="11"/>
  </w:num>
  <w:num w:numId="10" w16cid:durableId="1041632769">
    <w:abstractNumId w:val="10"/>
  </w:num>
  <w:num w:numId="11" w16cid:durableId="2132749143">
    <w:abstractNumId w:val="15"/>
  </w:num>
  <w:num w:numId="12" w16cid:durableId="1942568267">
    <w:abstractNumId w:val="8"/>
  </w:num>
  <w:num w:numId="13" w16cid:durableId="771511954">
    <w:abstractNumId w:val="17"/>
  </w:num>
  <w:num w:numId="14" w16cid:durableId="1510562661">
    <w:abstractNumId w:val="7"/>
  </w:num>
  <w:num w:numId="15" w16cid:durableId="1792823252">
    <w:abstractNumId w:val="2"/>
  </w:num>
  <w:num w:numId="16" w16cid:durableId="989753829">
    <w:abstractNumId w:val="0"/>
  </w:num>
  <w:num w:numId="17" w16cid:durableId="1076854062">
    <w:abstractNumId w:val="16"/>
  </w:num>
  <w:num w:numId="18" w16cid:durableId="591470405">
    <w:abstractNumId w:val="6"/>
  </w:num>
  <w:num w:numId="19" w16cid:durableId="166739304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262A"/>
    <w:rsid w:val="00003758"/>
    <w:rsid w:val="00022CAF"/>
    <w:rsid w:val="000304E7"/>
    <w:rsid w:val="00040F85"/>
    <w:rsid w:val="00042473"/>
    <w:rsid w:val="00055CBD"/>
    <w:rsid w:val="00065BDD"/>
    <w:rsid w:val="0007799C"/>
    <w:rsid w:val="0009185E"/>
    <w:rsid w:val="0009304D"/>
    <w:rsid w:val="000B5935"/>
    <w:rsid w:val="000D57C7"/>
    <w:rsid w:val="000E00D4"/>
    <w:rsid w:val="000E42C5"/>
    <w:rsid w:val="000E70D0"/>
    <w:rsid w:val="00104A2A"/>
    <w:rsid w:val="00122B3F"/>
    <w:rsid w:val="00141841"/>
    <w:rsid w:val="00161698"/>
    <w:rsid w:val="00164B3A"/>
    <w:rsid w:val="00165913"/>
    <w:rsid w:val="001723D8"/>
    <w:rsid w:val="001758B0"/>
    <w:rsid w:val="00190D6E"/>
    <w:rsid w:val="00192646"/>
    <w:rsid w:val="001A7397"/>
    <w:rsid w:val="001B0A4B"/>
    <w:rsid w:val="001C61A6"/>
    <w:rsid w:val="001C6BA1"/>
    <w:rsid w:val="001E06D0"/>
    <w:rsid w:val="001F66AD"/>
    <w:rsid w:val="002033B0"/>
    <w:rsid w:val="00210F37"/>
    <w:rsid w:val="00217370"/>
    <w:rsid w:val="0023438E"/>
    <w:rsid w:val="00234525"/>
    <w:rsid w:val="00242616"/>
    <w:rsid w:val="00251B3A"/>
    <w:rsid w:val="002662E6"/>
    <w:rsid w:val="002667CC"/>
    <w:rsid w:val="00267342"/>
    <w:rsid w:val="00277BB1"/>
    <w:rsid w:val="00284EE2"/>
    <w:rsid w:val="002A35BB"/>
    <w:rsid w:val="002A4248"/>
    <w:rsid w:val="002C50A3"/>
    <w:rsid w:val="002D1BA2"/>
    <w:rsid w:val="002E1AED"/>
    <w:rsid w:val="002E6CE9"/>
    <w:rsid w:val="002F7E70"/>
    <w:rsid w:val="00300BCE"/>
    <w:rsid w:val="00304D21"/>
    <w:rsid w:val="00305FCA"/>
    <w:rsid w:val="00311A69"/>
    <w:rsid w:val="003452A2"/>
    <w:rsid w:val="00345485"/>
    <w:rsid w:val="00346E39"/>
    <w:rsid w:val="00351AC4"/>
    <w:rsid w:val="003624FA"/>
    <w:rsid w:val="003630D6"/>
    <w:rsid w:val="00397FDD"/>
    <w:rsid w:val="003B0DBB"/>
    <w:rsid w:val="003D194E"/>
    <w:rsid w:val="003E2952"/>
    <w:rsid w:val="003F7DBE"/>
    <w:rsid w:val="00404E07"/>
    <w:rsid w:val="00422B0F"/>
    <w:rsid w:val="00432BFE"/>
    <w:rsid w:val="00434FB3"/>
    <w:rsid w:val="004377E7"/>
    <w:rsid w:val="00440069"/>
    <w:rsid w:val="0044021B"/>
    <w:rsid w:val="00447E9D"/>
    <w:rsid w:val="00461D2E"/>
    <w:rsid w:val="00487723"/>
    <w:rsid w:val="00490012"/>
    <w:rsid w:val="004A15FB"/>
    <w:rsid w:val="004B334F"/>
    <w:rsid w:val="004B3534"/>
    <w:rsid w:val="004B4116"/>
    <w:rsid w:val="004D4221"/>
    <w:rsid w:val="004E104F"/>
    <w:rsid w:val="004E718B"/>
    <w:rsid w:val="004F174C"/>
    <w:rsid w:val="004F29D8"/>
    <w:rsid w:val="004F38E0"/>
    <w:rsid w:val="004F617A"/>
    <w:rsid w:val="00511490"/>
    <w:rsid w:val="00526095"/>
    <w:rsid w:val="00527E11"/>
    <w:rsid w:val="00530F86"/>
    <w:rsid w:val="00533097"/>
    <w:rsid w:val="00534815"/>
    <w:rsid w:val="0053484F"/>
    <w:rsid w:val="00534F24"/>
    <w:rsid w:val="00543B23"/>
    <w:rsid w:val="00551195"/>
    <w:rsid w:val="00554AC6"/>
    <w:rsid w:val="005715FD"/>
    <w:rsid w:val="00592BBD"/>
    <w:rsid w:val="005A262A"/>
    <w:rsid w:val="005D2035"/>
    <w:rsid w:val="00605EB3"/>
    <w:rsid w:val="00616626"/>
    <w:rsid w:val="0061776E"/>
    <w:rsid w:val="00646946"/>
    <w:rsid w:val="00654386"/>
    <w:rsid w:val="006572BE"/>
    <w:rsid w:val="00664580"/>
    <w:rsid w:val="00670925"/>
    <w:rsid w:val="00670A6D"/>
    <w:rsid w:val="006759AD"/>
    <w:rsid w:val="006769E1"/>
    <w:rsid w:val="006927CA"/>
    <w:rsid w:val="00692E30"/>
    <w:rsid w:val="006A7722"/>
    <w:rsid w:val="006B09E6"/>
    <w:rsid w:val="006B76A0"/>
    <w:rsid w:val="006C3BD9"/>
    <w:rsid w:val="006C6CBF"/>
    <w:rsid w:val="006D02EC"/>
    <w:rsid w:val="006D1168"/>
    <w:rsid w:val="006D21F9"/>
    <w:rsid w:val="006E64CE"/>
    <w:rsid w:val="0071585F"/>
    <w:rsid w:val="00720303"/>
    <w:rsid w:val="00721B6B"/>
    <w:rsid w:val="0074342B"/>
    <w:rsid w:val="00744221"/>
    <w:rsid w:val="00745D19"/>
    <w:rsid w:val="00746808"/>
    <w:rsid w:val="00762A2B"/>
    <w:rsid w:val="00772EA0"/>
    <w:rsid w:val="007770AD"/>
    <w:rsid w:val="00786468"/>
    <w:rsid w:val="00786726"/>
    <w:rsid w:val="0079404C"/>
    <w:rsid w:val="007D6225"/>
    <w:rsid w:val="007F0742"/>
    <w:rsid w:val="007F78EB"/>
    <w:rsid w:val="007F7D29"/>
    <w:rsid w:val="0080298D"/>
    <w:rsid w:val="00802A7A"/>
    <w:rsid w:val="00805168"/>
    <w:rsid w:val="00815740"/>
    <w:rsid w:val="00824287"/>
    <w:rsid w:val="0084513D"/>
    <w:rsid w:val="00850140"/>
    <w:rsid w:val="008539D5"/>
    <w:rsid w:val="008549AC"/>
    <w:rsid w:val="008677B4"/>
    <w:rsid w:val="008A0E5F"/>
    <w:rsid w:val="008B0B69"/>
    <w:rsid w:val="008F0C81"/>
    <w:rsid w:val="009046ED"/>
    <w:rsid w:val="00914ACA"/>
    <w:rsid w:val="00915BF2"/>
    <w:rsid w:val="00991180"/>
    <w:rsid w:val="009924A9"/>
    <w:rsid w:val="00997381"/>
    <w:rsid w:val="009B0E6B"/>
    <w:rsid w:val="009C6920"/>
    <w:rsid w:val="009D1C37"/>
    <w:rsid w:val="009E7AB9"/>
    <w:rsid w:val="009F5644"/>
    <w:rsid w:val="00A075A8"/>
    <w:rsid w:val="00A23E41"/>
    <w:rsid w:val="00A31402"/>
    <w:rsid w:val="00A44162"/>
    <w:rsid w:val="00A62E0B"/>
    <w:rsid w:val="00A673B0"/>
    <w:rsid w:val="00A74943"/>
    <w:rsid w:val="00A770A9"/>
    <w:rsid w:val="00A81ED5"/>
    <w:rsid w:val="00A94FD5"/>
    <w:rsid w:val="00A95AC8"/>
    <w:rsid w:val="00AA30F6"/>
    <w:rsid w:val="00AB1D30"/>
    <w:rsid w:val="00AB5F89"/>
    <w:rsid w:val="00AD0E2A"/>
    <w:rsid w:val="00AE56C0"/>
    <w:rsid w:val="00AE5C22"/>
    <w:rsid w:val="00AF61A1"/>
    <w:rsid w:val="00B04790"/>
    <w:rsid w:val="00B05F43"/>
    <w:rsid w:val="00B16C3C"/>
    <w:rsid w:val="00B20C7F"/>
    <w:rsid w:val="00B30655"/>
    <w:rsid w:val="00B33F1A"/>
    <w:rsid w:val="00B37A15"/>
    <w:rsid w:val="00B37AC7"/>
    <w:rsid w:val="00B40265"/>
    <w:rsid w:val="00B44731"/>
    <w:rsid w:val="00B51FA7"/>
    <w:rsid w:val="00B76A74"/>
    <w:rsid w:val="00B84191"/>
    <w:rsid w:val="00B9617A"/>
    <w:rsid w:val="00BB0C29"/>
    <w:rsid w:val="00BB1347"/>
    <w:rsid w:val="00BB6007"/>
    <w:rsid w:val="00BE264E"/>
    <w:rsid w:val="00BF7D4C"/>
    <w:rsid w:val="00C03BD3"/>
    <w:rsid w:val="00C04F7B"/>
    <w:rsid w:val="00C13223"/>
    <w:rsid w:val="00C201D3"/>
    <w:rsid w:val="00C272EE"/>
    <w:rsid w:val="00C406B2"/>
    <w:rsid w:val="00C44DC3"/>
    <w:rsid w:val="00C52317"/>
    <w:rsid w:val="00C65DEA"/>
    <w:rsid w:val="00CE377B"/>
    <w:rsid w:val="00CE5AED"/>
    <w:rsid w:val="00CE75D4"/>
    <w:rsid w:val="00D01948"/>
    <w:rsid w:val="00D02B80"/>
    <w:rsid w:val="00D0784F"/>
    <w:rsid w:val="00D10D6E"/>
    <w:rsid w:val="00D1581C"/>
    <w:rsid w:val="00D321BD"/>
    <w:rsid w:val="00D32DE1"/>
    <w:rsid w:val="00D46280"/>
    <w:rsid w:val="00D71BAF"/>
    <w:rsid w:val="00D7529C"/>
    <w:rsid w:val="00D86C12"/>
    <w:rsid w:val="00D87F0D"/>
    <w:rsid w:val="00D917D0"/>
    <w:rsid w:val="00DC3AB2"/>
    <w:rsid w:val="00DC57E0"/>
    <w:rsid w:val="00DE5C59"/>
    <w:rsid w:val="00DE63AD"/>
    <w:rsid w:val="00DE7725"/>
    <w:rsid w:val="00E02036"/>
    <w:rsid w:val="00E32447"/>
    <w:rsid w:val="00E34232"/>
    <w:rsid w:val="00E41947"/>
    <w:rsid w:val="00E42C65"/>
    <w:rsid w:val="00E67816"/>
    <w:rsid w:val="00E745BE"/>
    <w:rsid w:val="00EB4F2B"/>
    <w:rsid w:val="00ED3A54"/>
    <w:rsid w:val="00ED65F0"/>
    <w:rsid w:val="00F10987"/>
    <w:rsid w:val="00F109D4"/>
    <w:rsid w:val="00F1271B"/>
    <w:rsid w:val="00F15926"/>
    <w:rsid w:val="00F17596"/>
    <w:rsid w:val="00F34E96"/>
    <w:rsid w:val="00F43693"/>
    <w:rsid w:val="00F44D42"/>
    <w:rsid w:val="00F5497E"/>
    <w:rsid w:val="00F72691"/>
    <w:rsid w:val="00F768FC"/>
    <w:rsid w:val="00F872C6"/>
    <w:rsid w:val="00F87826"/>
    <w:rsid w:val="00F910AC"/>
    <w:rsid w:val="00F932E2"/>
    <w:rsid w:val="00FB6405"/>
    <w:rsid w:val="00FC49C4"/>
    <w:rsid w:val="00FD377D"/>
    <w:rsid w:val="00FF0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050"/>
    <o:shapelayout v:ext="edit">
      <o:idmap v:ext="edit" data="2"/>
    </o:shapelayout>
  </w:shapeDefaults>
  <w:decimalSymbol w:val="."/>
  <w:listSeparator w:val=","/>
  <w14:docId w14:val="6834AA97"/>
  <w15:chartTrackingRefBased/>
  <w15:docId w15:val="{8861C751-1409-4680-9F2F-5F4C9E72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1D3"/>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C201D3"/>
    <w:pPr>
      <w:keepNext/>
      <w:tabs>
        <w:tab w:val="center" w:pos="4513"/>
      </w:tabs>
      <w:suppressAutoHyphens/>
      <w:jc w:val="center"/>
      <w:outlineLvl w:val="0"/>
    </w:pPr>
    <w:rPr>
      <w:rFonts w:ascii="Univers" w:hAnsi="Univers"/>
      <w:b/>
      <w:spacing w:val="-3"/>
      <w:sz w:val="24"/>
    </w:rPr>
  </w:style>
  <w:style w:type="paragraph" w:styleId="Heading2">
    <w:name w:val="heading 2"/>
    <w:basedOn w:val="Normal"/>
    <w:next w:val="Normal"/>
    <w:qFormat/>
    <w:rsid w:val="00C201D3"/>
    <w:pPr>
      <w:keepNext/>
      <w:tabs>
        <w:tab w:val="center" w:pos="4513"/>
      </w:tabs>
      <w:suppressAutoHyphens/>
      <w:ind w:left="709" w:hanging="709"/>
      <w:jc w:val="center"/>
      <w:outlineLvl w:val="1"/>
    </w:pPr>
    <w:rPr>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1D3"/>
    <w:pPr>
      <w:tabs>
        <w:tab w:val="center" w:pos="4153"/>
        <w:tab w:val="right" w:pos="8306"/>
      </w:tabs>
    </w:pPr>
  </w:style>
  <w:style w:type="paragraph" w:customStyle="1" w:styleId="HangingIndent">
    <w:name w:val="Hanging Indent"/>
    <w:basedOn w:val="Normal"/>
    <w:rsid w:val="00C201D3"/>
    <w:pPr>
      <w:ind w:left="851" w:hanging="851"/>
    </w:pPr>
  </w:style>
  <w:style w:type="paragraph" w:styleId="Footer">
    <w:name w:val="footer"/>
    <w:basedOn w:val="Normal"/>
    <w:link w:val="FooterChar"/>
    <w:rsid w:val="00C201D3"/>
    <w:pPr>
      <w:tabs>
        <w:tab w:val="center" w:pos="4153"/>
        <w:tab w:val="right" w:pos="8306"/>
      </w:tabs>
    </w:pPr>
  </w:style>
  <w:style w:type="character" w:styleId="PageNumber">
    <w:name w:val="page number"/>
    <w:basedOn w:val="DefaultParagraphFont"/>
    <w:rsid w:val="00C201D3"/>
  </w:style>
  <w:style w:type="paragraph" w:styleId="Caption">
    <w:name w:val="caption"/>
    <w:basedOn w:val="Normal"/>
    <w:next w:val="Normal"/>
    <w:qFormat/>
    <w:rsid w:val="00C201D3"/>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jc w:val="center"/>
    </w:pPr>
    <w:rPr>
      <w:b/>
      <w:sz w:val="24"/>
    </w:rPr>
  </w:style>
  <w:style w:type="paragraph" w:styleId="BodyText2">
    <w:name w:val="Body Text 2"/>
    <w:basedOn w:val="Normal"/>
    <w:rsid w:val="00C201D3"/>
    <w:pPr>
      <w:tabs>
        <w:tab w:val="left" w:pos="2160"/>
        <w:tab w:val="left" w:pos="4860"/>
      </w:tabs>
      <w:suppressAutoHyphens/>
      <w:ind w:left="709" w:hanging="709"/>
      <w:jc w:val="both"/>
    </w:pPr>
    <w:rPr>
      <w:rFonts w:ascii="Univers" w:hAnsi="Univers"/>
      <w:spacing w:val="-3"/>
    </w:rPr>
  </w:style>
  <w:style w:type="paragraph" w:styleId="BodyTextIndent2">
    <w:name w:val="Body Text Indent 2"/>
    <w:basedOn w:val="Normal"/>
    <w:rsid w:val="00C201D3"/>
    <w:pPr>
      <w:suppressAutoHyphens/>
      <w:ind w:left="709"/>
      <w:jc w:val="both"/>
    </w:pPr>
    <w:rPr>
      <w:rFonts w:ascii="Univers" w:hAnsi="Univers"/>
      <w:spacing w:val="-3"/>
    </w:rPr>
  </w:style>
  <w:style w:type="paragraph" w:styleId="BodyTextIndent3">
    <w:name w:val="Body Text Indent 3"/>
    <w:basedOn w:val="Normal"/>
    <w:rsid w:val="00C201D3"/>
    <w:pPr>
      <w:suppressAutoHyphens/>
      <w:ind w:left="1560" w:hanging="851"/>
      <w:jc w:val="both"/>
    </w:pPr>
    <w:rPr>
      <w:rFonts w:ascii="Univers" w:hAnsi="Univers"/>
      <w:spacing w:val="-3"/>
    </w:rPr>
  </w:style>
  <w:style w:type="paragraph" w:styleId="BalloonText">
    <w:name w:val="Balloon Text"/>
    <w:basedOn w:val="Normal"/>
    <w:semiHidden/>
    <w:rsid w:val="00592BBD"/>
    <w:rPr>
      <w:rFonts w:ascii="Tahoma" w:hAnsi="Tahoma" w:cs="Tahoma"/>
      <w:sz w:val="16"/>
      <w:szCs w:val="16"/>
    </w:rPr>
  </w:style>
  <w:style w:type="paragraph" w:styleId="FootnoteText">
    <w:name w:val="footnote text"/>
    <w:basedOn w:val="Normal"/>
    <w:link w:val="FootnoteTextChar"/>
    <w:rsid w:val="00654386"/>
    <w:pPr>
      <w:keepLines/>
      <w:overflowPunct/>
      <w:autoSpaceDE/>
      <w:autoSpaceDN/>
      <w:adjustRightInd/>
      <w:spacing w:after="240"/>
      <w:textAlignment w:val="auto"/>
    </w:pPr>
    <w:rPr>
      <w:rFonts w:ascii="Times New Roman" w:hAnsi="Times New Roman"/>
      <w:sz w:val="16"/>
      <w:szCs w:val="16"/>
    </w:rPr>
  </w:style>
  <w:style w:type="character" w:styleId="FootnoteReference">
    <w:name w:val="footnote reference"/>
    <w:rsid w:val="00654386"/>
    <w:rPr>
      <w:color w:val="auto"/>
      <w:sz w:val="20"/>
      <w:vertAlign w:val="superscript"/>
    </w:rPr>
  </w:style>
  <w:style w:type="character" w:customStyle="1" w:styleId="FootnoteTextChar">
    <w:name w:val="Footnote Text Char"/>
    <w:link w:val="FootnoteText"/>
    <w:rsid w:val="00654386"/>
    <w:rPr>
      <w:sz w:val="16"/>
      <w:szCs w:val="16"/>
      <w:lang w:val="en-GB" w:eastAsia="en-US" w:bidi="ar-SA"/>
    </w:rPr>
  </w:style>
  <w:style w:type="table" w:styleId="TableGrid">
    <w:name w:val="Table Grid"/>
    <w:basedOn w:val="TableNormal"/>
    <w:rsid w:val="000D57C7"/>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TableHeading">
    <w:name w:val="Table Heading"/>
    <w:basedOn w:val="Normal"/>
    <w:next w:val="Normal"/>
    <w:link w:val="TableHeadingChar"/>
    <w:rsid w:val="000D57C7"/>
    <w:pPr>
      <w:overflowPunct/>
      <w:autoSpaceDE/>
      <w:autoSpaceDN/>
      <w:adjustRightInd/>
      <w:spacing w:after="240"/>
      <w:textAlignment w:val="auto"/>
    </w:pPr>
    <w:rPr>
      <w:b/>
      <w:sz w:val="20"/>
    </w:rPr>
  </w:style>
  <w:style w:type="character" w:customStyle="1" w:styleId="TableHeadingChar">
    <w:name w:val="Table Heading Char"/>
    <w:link w:val="TableHeading"/>
    <w:rsid w:val="000D57C7"/>
    <w:rPr>
      <w:rFonts w:ascii="Arial" w:hAnsi="Arial"/>
      <w:b/>
      <w:lang w:val="en-GB" w:eastAsia="en-US" w:bidi="ar-SA"/>
    </w:rPr>
  </w:style>
  <w:style w:type="paragraph" w:styleId="ListBullet">
    <w:name w:val="List Bullet"/>
    <w:basedOn w:val="Normal"/>
    <w:rsid w:val="000D57C7"/>
    <w:pPr>
      <w:numPr>
        <w:numId w:val="8"/>
      </w:numPr>
      <w:overflowPunct/>
      <w:autoSpaceDE/>
      <w:autoSpaceDN/>
      <w:adjustRightInd/>
      <w:spacing w:after="120"/>
      <w:textAlignment w:val="auto"/>
    </w:pPr>
    <w:rPr>
      <w:rFonts w:ascii="Times New Roman" w:hAnsi="Times New Roman"/>
    </w:rPr>
  </w:style>
  <w:style w:type="paragraph" w:styleId="ListBullet2">
    <w:name w:val="List Bullet 2"/>
    <w:basedOn w:val="Normal"/>
    <w:rsid w:val="000D57C7"/>
    <w:pPr>
      <w:numPr>
        <w:ilvl w:val="1"/>
        <w:numId w:val="8"/>
      </w:numPr>
      <w:overflowPunct/>
      <w:autoSpaceDE/>
      <w:autoSpaceDN/>
      <w:adjustRightInd/>
      <w:spacing w:after="120"/>
      <w:textAlignment w:val="auto"/>
    </w:pPr>
    <w:rPr>
      <w:rFonts w:ascii="Times New Roman" w:hAnsi="Times New Roman"/>
    </w:rPr>
  </w:style>
  <w:style w:type="paragraph" w:customStyle="1" w:styleId="Level1Heading">
    <w:name w:val="Level 1 Heading"/>
    <w:basedOn w:val="BodyText"/>
    <w:next w:val="Level2Number"/>
    <w:rsid w:val="000D57C7"/>
    <w:pPr>
      <w:keepNext/>
      <w:numPr>
        <w:numId w:val="9"/>
      </w:numPr>
      <w:overflowPunct/>
      <w:autoSpaceDE/>
      <w:autoSpaceDN/>
      <w:adjustRightInd/>
      <w:spacing w:after="240"/>
      <w:textAlignment w:val="auto"/>
      <w:outlineLvl w:val="0"/>
    </w:pPr>
    <w:rPr>
      <w:b/>
      <w:sz w:val="24"/>
      <w:szCs w:val="24"/>
    </w:rPr>
  </w:style>
  <w:style w:type="paragraph" w:customStyle="1" w:styleId="Level2Number">
    <w:name w:val="Level 2 Number"/>
    <w:basedOn w:val="BodyText"/>
    <w:rsid w:val="000D57C7"/>
    <w:pPr>
      <w:numPr>
        <w:ilvl w:val="1"/>
        <w:numId w:val="9"/>
      </w:numPr>
      <w:overflowPunct/>
      <w:autoSpaceDE/>
      <w:autoSpaceDN/>
      <w:adjustRightInd/>
      <w:spacing w:after="240"/>
      <w:textAlignment w:val="auto"/>
    </w:pPr>
    <w:rPr>
      <w:rFonts w:ascii="Times New Roman" w:hAnsi="Times New Roman"/>
    </w:rPr>
  </w:style>
  <w:style w:type="paragraph" w:customStyle="1" w:styleId="Level3Number">
    <w:name w:val="Level 3 Number"/>
    <w:basedOn w:val="BodyText"/>
    <w:rsid w:val="000D57C7"/>
    <w:pPr>
      <w:numPr>
        <w:ilvl w:val="2"/>
        <w:numId w:val="9"/>
      </w:numPr>
      <w:overflowPunct/>
      <w:autoSpaceDE/>
      <w:autoSpaceDN/>
      <w:adjustRightInd/>
      <w:spacing w:after="240"/>
      <w:textAlignment w:val="auto"/>
    </w:pPr>
    <w:rPr>
      <w:rFonts w:ascii="Times New Roman" w:hAnsi="Times New Roman"/>
    </w:rPr>
  </w:style>
  <w:style w:type="paragraph" w:customStyle="1" w:styleId="Level4Number">
    <w:name w:val="Level 4 Number"/>
    <w:basedOn w:val="BodyText"/>
    <w:rsid w:val="000D57C7"/>
    <w:pPr>
      <w:numPr>
        <w:ilvl w:val="3"/>
        <w:numId w:val="9"/>
      </w:numPr>
      <w:overflowPunct/>
      <w:autoSpaceDE/>
      <w:autoSpaceDN/>
      <w:adjustRightInd/>
      <w:spacing w:after="240"/>
      <w:textAlignment w:val="auto"/>
    </w:pPr>
    <w:rPr>
      <w:rFonts w:ascii="Times New Roman" w:hAnsi="Times New Roman"/>
    </w:rPr>
  </w:style>
  <w:style w:type="paragraph" w:customStyle="1" w:styleId="Level5Number">
    <w:name w:val="Level 5 Number"/>
    <w:basedOn w:val="BodyText"/>
    <w:rsid w:val="000D57C7"/>
    <w:pPr>
      <w:numPr>
        <w:ilvl w:val="4"/>
        <w:numId w:val="9"/>
      </w:numPr>
      <w:overflowPunct/>
      <w:autoSpaceDE/>
      <w:autoSpaceDN/>
      <w:adjustRightInd/>
      <w:spacing w:after="240"/>
      <w:textAlignment w:val="auto"/>
    </w:pPr>
    <w:rPr>
      <w:rFonts w:ascii="Times New Roman" w:hAnsi="Times New Roman"/>
    </w:rPr>
  </w:style>
  <w:style w:type="paragraph" w:customStyle="1" w:styleId="Level6Number">
    <w:name w:val="Level 6 Number"/>
    <w:basedOn w:val="BodyText"/>
    <w:rsid w:val="000D57C7"/>
    <w:pPr>
      <w:numPr>
        <w:ilvl w:val="5"/>
        <w:numId w:val="9"/>
      </w:numPr>
      <w:overflowPunct/>
      <w:autoSpaceDE/>
      <w:autoSpaceDN/>
      <w:adjustRightInd/>
      <w:spacing w:after="240"/>
      <w:textAlignment w:val="auto"/>
    </w:pPr>
    <w:rPr>
      <w:rFonts w:ascii="Times New Roman" w:hAnsi="Times New Roman"/>
    </w:rPr>
  </w:style>
  <w:style w:type="paragraph" w:customStyle="1" w:styleId="Level7Number">
    <w:name w:val="Level 7 Number"/>
    <w:basedOn w:val="BodyText"/>
    <w:rsid w:val="000D57C7"/>
    <w:pPr>
      <w:numPr>
        <w:ilvl w:val="6"/>
        <w:numId w:val="9"/>
      </w:numPr>
      <w:overflowPunct/>
      <w:autoSpaceDE/>
      <w:autoSpaceDN/>
      <w:adjustRightInd/>
      <w:spacing w:after="240"/>
      <w:textAlignment w:val="auto"/>
    </w:pPr>
    <w:rPr>
      <w:rFonts w:ascii="Times New Roman" w:hAnsi="Times New Roman"/>
    </w:rPr>
  </w:style>
  <w:style w:type="paragraph" w:customStyle="1" w:styleId="Level8Number">
    <w:name w:val="Level 8 Number"/>
    <w:basedOn w:val="BodyText"/>
    <w:rsid w:val="000D57C7"/>
    <w:pPr>
      <w:numPr>
        <w:ilvl w:val="7"/>
        <w:numId w:val="9"/>
      </w:numPr>
      <w:overflowPunct/>
      <w:autoSpaceDE/>
      <w:autoSpaceDN/>
      <w:adjustRightInd/>
      <w:spacing w:after="240"/>
      <w:textAlignment w:val="auto"/>
    </w:pPr>
    <w:rPr>
      <w:rFonts w:ascii="Times New Roman" w:hAnsi="Times New Roman"/>
    </w:rPr>
  </w:style>
  <w:style w:type="paragraph" w:customStyle="1" w:styleId="Level9Number">
    <w:name w:val="Level 9 Number"/>
    <w:basedOn w:val="BodyText"/>
    <w:rsid w:val="000D57C7"/>
    <w:pPr>
      <w:numPr>
        <w:ilvl w:val="8"/>
        <w:numId w:val="9"/>
      </w:numPr>
      <w:overflowPunct/>
      <w:autoSpaceDE/>
      <w:autoSpaceDN/>
      <w:adjustRightInd/>
      <w:spacing w:after="240"/>
      <w:textAlignment w:val="auto"/>
    </w:pPr>
    <w:rPr>
      <w:rFonts w:ascii="Times New Roman" w:hAnsi="Times New Roman"/>
    </w:rPr>
  </w:style>
  <w:style w:type="paragraph" w:styleId="BodyText">
    <w:name w:val="Body Text"/>
    <w:basedOn w:val="Normal"/>
    <w:rsid w:val="000D57C7"/>
    <w:pPr>
      <w:spacing w:after="120"/>
    </w:pPr>
  </w:style>
  <w:style w:type="character" w:customStyle="1" w:styleId="FooterChar">
    <w:name w:val="Footer Char"/>
    <w:link w:val="Footer"/>
    <w:rsid w:val="00447E9D"/>
    <w:rPr>
      <w:rFonts w:ascii="Arial" w:hAnsi="Arial"/>
      <w:sz w:val="22"/>
      <w:lang w:eastAsia="en-US"/>
    </w:rPr>
  </w:style>
  <w:style w:type="paragraph" w:customStyle="1" w:styleId="Default">
    <w:name w:val="Default"/>
    <w:rsid w:val="009924A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9924A9"/>
    <w:pPr>
      <w:overflowPunct/>
      <w:autoSpaceDE/>
      <w:autoSpaceDN/>
      <w:adjustRightInd/>
      <w:ind w:left="720"/>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1827">
      <w:bodyDiv w:val="1"/>
      <w:marLeft w:val="0"/>
      <w:marRight w:val="0"/>
      <w:marTop w:val="0"/>
      <w:marBottom w:val="0"/>
      <w:divBdr>
        <w:top w:val="none" w:sz="0" w:space="0" w:color="auto"/>
        <w:left w:val="none" w:sz="0" w:space="0" w:color="auto"/>
        <w:bottom w:val="none" w:sz="0" w:space="0" w:color="auto"/>
        <w:right w:val="none" w:sz="0" w:space="0" w:color="auto"/>
      </w:divBdr>
    </w:div>
    <w:div w:id="12317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E06E0B9AE9FA478038C5B342A95149" ma:contentTypeVersion="0" ma:contentTypeDescription="Create a new document." ma:contentTypeScope="" ma:versionID="99835277a733b4b26a0f5f233cf775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0DAF0-0C88-447A-9825-47497C422B55}">
  <ds:schemaRefs>
    <ds:schemaRef ds:uri="http://schemas.openxmlformats.org/officeDocument/2006/bibliography"/>
  </ds:schemaRefs>
</ds:datastoreItem>
</file>

<file path=customXml/itemProps2.xml><?xml version="1.0" encoding="utf-8"?>
<ds:datastoreItem xmlns:ds="http://schemas.openxmlformats.org/officeDocument/2006/customXml" ds:itemID="{CD05341B-0D61-4886-B556-D795B6524B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048CC9-261D-4EA8-A1E0-847CF7B3B444}">
  <ds:schemaRefs>
    <ds:schemaRef ds:uri="http://schemas.microsoft.com/sharepoint/v3/contenttype/forms"/>
  </ds:schemaRefs>
</ds:datastoreItem>
</file>

<file path=customXml/itemProps4.xml><?xml version="1.0" encoding="utf-8"?>
<ds:datastoreItem xmlns:ds="http://schemas.openxmlformats.org/officeDocument/2006/customXml" ds:itemID="{A27092E9-459F-4623-9E6D-B0DF163CF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17</Pages>
  <Words>5400</Words>
  <Characters>30781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HURTWOOD HOUSE SCHOOL</vt:lpstr>
    </vt:vector>
  </TitlesOfParts>
  <Company>Surrey</Company>
  <LinksUpToDate>false</LinksUpToDate>
  <CharactersWithSpaces>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HURTWOOD HOUSE SCHOOL</dc:title>
  <dc:subject/>
  <dc:creator>steve.crowley</dc:creator>
  <cp:keywords/>
  <cp:lastModifiedBy>Cathy Ellis</cp:lastModifiedBy>
  <cp:revision>6</cp:revision>
  <cp:lastPrinted>2026-06-01T15:11:00Z</cp:lastPrinted>
  <dcterms:created xsi:type="dcterms:W3CDTF">2026-05-29T11:29:00Z</dcterms:created>
  <dcterms:modified xsi:type="dcterms:W3CDTF">2026-06-03T08:30:00Z</dcterms:modified>
</cp:coreProperties>
</file>